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61" w:rsidRPr="008E6078" w:rsidRDefault="00D04362" w:rsidP="00017061">
      <w:pPr>
        <w:pStyle w:val="Heading1nonumbers"/>
        <w:rPr>
          <w:color w:val="auto"/>
          <w:lang w:val="en-US"/>
        </w:rPr>
      </w:pPr>
      <w:r w:rsidRPr="008E6078">
        <w:rPr>
          <w:color w:val="auto"/>
          <w:lang w:val="en-US"/>
        </w:rPr>
        <w:t>Appendix</w:t>
      </w:r>
      <w:r w:rsidR="00E04189" w:rsidRPr="008E6078">
        <w:rPr>
          <w:color w:val="auto"/>
          <w:lang w:val="en-US"/>
        </w:rPr>
        <w:t xml:space="preserve"> </w:t>
      </w:r>
      <w:r w:rsidRPr="008E6078">
        <w:rPr>
          <w:color w:val="auto"/>
          <w:lang w:val="en-US"/>
        </w:rPr>
        <w:t>– Analytical Methods</w:t>
      </w:r>
    </w:p>
    <w:p w:rsidR="001C697A" w:rsidRPr="008E6078" w:rsidRDefault="00CB3129" w:rsidP="001C697A">
      <w:pPr>
        <w:pStyle w:val="Heading2nonumbers"/>
        <w:rPr>
          <w:smallCaps w:val="0"/>
          <w:color w:val="auto"/>
          <w:lang w:val="en-US"/>
        </w:rPr>
      </w:pPr>
      <w:r w:rsidRPr="008E6078">
        <w:rPr>
          <w:color w:val="auto"/>
          <w:lang w:val="en-US"/>
        </w:rPr>
        <w:t xml:space="preserve">Scanning </w:t>
      </w:r>
      <w:r w:rsidR="008E7F75" w:rsidRPr="008E6078">
        <w:rPr>
          <w:color w:val="auto"/>
          <w:lang w:val="en-US"/>
        </w:rPr>
        <w:t>E</w:t>
      </w:r>
      <w:r w:rsidRPr="008E6078">
        <w:rPr>
          <w:color w:val="auto"/>
          <w:lang w:val="en-US"/>
        </w:rPr>
        <w:t xml:space="preserve">lectron </w:t>
      </w:r>
      <w:r w:rsidR="008E7F75" w:rsidRPr="008E6078">
        <w:rPr>
          <w:color w:val="auto"/>
          <w:lang w:val="en-US"/>
        </w:rPr>
        <w:t>M</w:t>
      </w:r>
      <w:r w:rsidRPr="008E6078">
        <w:rPr>
          <w:color w:val="auto"/>
          <w:lang w:val="en-US"/>
        </w:rPr>
        <w:t>icroscopy</w:t>
      </w:r>
    </w:p>
    <w:p w:rsidR="001C697A" w:rsidRPr="008E6078" w:rsidRDefault="001C697A" w:rsidP="001C697A">
      <w:pPr>
        <w:pStyle w:val="BodyText"/>
        <w:rPr>
          <w:color w:val="auto"/>
          <w:lang w:val="en-US"/>
        </w:rPr>
      </w:pPr>
      <w:r w:rsidRPr="008E6078">
        <w:rPr>
          <w:color w:val="auto"/>
          <w:lang w:val="en-US"/>
        </w:rPr>
        <w:t xml:space="preserve">Scanning </w:t>
      </w:r>
      <w:r w:rsidR="00177743" w:rsidRPr="008E6078">
        <w:rPr>
          <w:color w:val="auto"/>
          <w:lang w:val="en-US"/>
        </w:rPr>
        <w:t>e</w:t>
      </w:r>
      <w:r w:rsidRPr="008E6078">
        <w:rPr>
          <w:color w:val="auto"/>
          <w:lang w:val="en-US"/>
        </w:rPr>
        <w:t xml:space="preserve">lectron </w:t>
      </w:r>
      <w:r w:rsidR="00177743" w:rsidRPr="008E6078">
        <w:rPr>
          <w:color w:val="auto"/>
          <w:lang w:val="en-US"/>
        </w:rPr>
        <w:t>microscop</w:t>
      </w:r>
      <w:r w:rsidR="00DE3451" w:rsidRPr="008E6078">
        <w:rPr>
          <w:color w:val="auto"/>
          <w:lang w:val="en-US"/>
        </w:rPr>
        <w:t>ic</w:t>
      </w:r>
      <w:r w:rsidR="00177743" w:rsidRPr="008E6078">
        <w:rPr>
          <w:color w:val="auto"/>
          <w:lang w:val="en-US"/>
        </w:rPr>
        <w:t xml:space="preserve"> </w:t>
      </w:r>
      <w:r w:rsidRPr="008E6078">
        <w:rPr>
          <w:color w:val="auto"/>
          <w:lang w:val="en-US"/>
        </w:rPr>
        <w:t xml:space="preserve">(SEM) analysis was conducted using a Quanta 450 Field Emission Gun (FEG) SEM with silicon-drift detector (Adelaide Microscopy, </w:t>
      </w:r>
      <w:r w:rsidR="00CB3129" w:rsidRPr="008E6078">
        <w:rPr>
          <w:color w:val="auto"/>
          <w:lang w:val="en-US"/>
        </w:rPr>
        <w:t xml:space="preserve">The </w:t>
      </w:r>
      <w:r w:rsidRPr="008E6078">
        <w:rPr>
          <w:color w:val="auto"/>
          <w:lang w:val="en-US"/>
        </w:rPr>
        <w:t>University of Adelaide). Operating conditions were: 20 keV accelerating voltage, 60 Pa chamber pressure, 0</w:t>
      </w:r>
      <w:r w:rsidRPr="008E6078">
        <w:rPr>
          <w:rFonts w:cs="Times New Roman"/>
          <w:color w:val="auto"/>
          <w:lang w:val="en-US"/>
        </w:rPr>
        <w:t>°</w:t>
      </w:r>
      <w:r w:rsidRPr="008E6078">
        <w:rPr>
          <w:color w:val="auto"/>
          <w:lang w:val="en-US"/>
        </w:rPr>
        <w:t xml:space="preserve"> tilt, 10-11 mm working distance, a spot size of 4-5.</w:t>
      </w:r>
    </w:p>
    <w:p w:rsidR="005F3053" w:rsidRPr="008E6078" w:rsidRDefault="008E7F75" w:rsidP="005F3053">
      <w:pPr>
        <w:pStyle w:val="Heading2nonumbers"/>
        <w:rPr>
          <w:smallCaps w:val="0"/>
          <w:color w:val="auto"/>
          <w:lang w:val="en-US"/>
        </w:rPr>
      </w:pPr>
      <w:r w:rsidRPr="008E6078">
        <w:rPr>
          <w:color w:val="auto"/>
          <w:lang w:val="en-US"/>
        </w:rPr>
        <w:t>E</w:t>
      </w:r>
      <w:r w:rsidR="00CB3129" w:rsidRPr="008E6078">
        <w:rPr>
          <w:color w:val="auto"/>
          <w:lang w:val="en-US"/>
        </w:rPr>
        <w:t xml:space="preserve">lectron </w:t>
      </w:r>
      <w:r w:rsidRPr="008E6078">
        <w:rPr>
          <w:color w:val="auto"/>
          <w:lang w:val="en-US"/>
        </w:rPr>
        <w:t>P</w:t>
      </w:r>
      <w:r w:rsidR="00CB3129" w:rsidRPr="008E6078">
        <w:rPr>
          <w:color w:val="auto"/>
          <w:lang w:val="en-US"/>
        </w:rPr>
        <w:t xml:space="preserve">robe </w:t>
      </w:r>
      <w:r w:rsidRPr="008E6078">
        <w:rPr>
          <w:color w:val="auto"/>
          <w:lang w:val="en-US"/>
        </w:rPr>
        <w:t>M</w:t>
      </w:r>
      <w:r w:rsidR="00CB3129" w:rsidRPr="008E6078">
        <w:rPr>
          <w:color w:val="auto"/>
          <w:lang w:val="en-US"/>
        </w:rPr>
        <w:t>icroanalysis</w:t>
      </w:r>
    </w:p>
    <w:p w:rsidR="005F3053" w:rsidRPr="008E6078" w:rsidRDefault="002D5683" w:rsidP="001C697A">
      <w:pPr>
        <w:pStyle w:val="BodyText"/>
        <w:rPr>
          <w:color w:val="auto"/>
          <w:lang w:val="en-US"/>
        </w:rPr>
      </w:pPr>
      <w:r w:rsidRPr="008E6078">
        <w:rPr>
          <w:color w:val="auto"/>
          <w:lang w:val="en-US"/>
        </w:rPr>
        <w:t xml:space="preserve">All quantitative analysis of uraninite composition was obtained using a Cameca SX-Five </w:t>
      </w:r>
      <w:r w:rsidR="00177743" w:rsidRPr="008E6078">
        <w:rPr>
          <w:color w:val="auto"/>
          <w:lang w:val="en-US"/>
        </w:rPr>
        <w:t>e</w:t>
      </w:r>
      <w:r w:rsidRPr="008E6078">
        <w:rPr>
          <w:color w:val="auto"/>
          <w:lang w:val="en-US"/>
        </w:rPr>
        <w:t xml:space="preserve">lectron </w:t>
      </w:r>
      <w:r w:rsidR="00177743" w:rsidRPr="008E6078">
        <w:rPr>
          <w:color w:val="auto"/>
          <w:lang w:val="en-US"/>
        </w:rPr>
        <w:t>p</w:t>
      </w:r>
      <w:r w:rsidRPr="008E6078">
        <w:rPr>
          <w:color w:val="auto"/>
          <w:lang w:val="en-US"/>
        </w:rPr>
        <w:t xml:space="preserve">robe </w:t>
      </w:r>
      <w:r w:rsidR="00177743" w:rsidRPr="008E6078">
        <w:rPr>
          <w:color w:val="auto"/>
          <w:lang w:val="en-US"/>
        </w:rPr>
        <w:t>m</w:t>
      </w:r>
      <w:r w:rsidRPr="008E6078">
        <w:rPr>
          <w:color w:val="auto"/>
          <w:lang w:val="en-US"/>
        </w:rPr>
        <w:t>icro-</w:t>
      </w:r>
      <w:r w:rsidR="00177743" w:rsidRPr="008E6078">
        <w:rPr>
          <w:color w:val="auto"/>
          <w:lang w:val="en-US"/>
        </w:rPr>
        <w:t>a</w:t>
      </w:r>
      <w:r w:rsidRPr="008E6078">
        <w:rPr>
          <w:color w:val="auto"/>
          <w:lang w:val="en-US"/>
        </w:rPr>
        <w:t xml:space="preserve">nalyzer (EPMA) equipped with 5 tunable wavelength-dispersive spectrometers at Adelaide Microscopy, </w:t>
      </w:r>
      <w:r w:rsidR="00CB3129" w:rsidRPr="008E6078">
        <w:rPr>
          <w:color w:val="auto"/>
          <w:lang w:val="en-US"/>
        </w:rPr>
        <w:t xml:space="preserve">The </w:t>
      </w:r>
      <w:r w:rsidRPr="008E6078">
        <w:rPr>
          <w:color w:val="auto"/>
          <w:lang w:val="en-US"/>
        </w:rPr>
        <w:t xml:space="preserve">University of Adelaide. Operating conditions were 15 keV accelerating voltage, 100 nA beam current, 40° takeoff angle, with 0.5 to 1 μm-sized beam. Refer to Macmillan </w:t>
      </w:r>
      <w:r w:rsidRPr="008E6078">
        <w:rPr>
          <w:i/>
          <w:color w:val="auto"/>
          <w:lang w:val="en-US"/>
        </w:rPr>
        <w:t>et al.</w:t>
      </w:r>
      <w:r w:rsidRPr="008E6078">
        <w:rPr>
          <w:color w:val="auto"/>
          <w:lang w:val="en-US"/>
        </w:rPr>
        <w:t xml:space="preserve"> (2016) for full details.</w:t>
      </w:r>
    </w:p>
    <w:p w:rsidR="001C697A" w:rsidRPr="008E6078" w:rsidRDefault="001C697A" w:rsidP="001C697A">
      <w:pPr>
        <w:pStyle w:val="Heading2nonumbers"/>
        <w:rPr>
          <w:smallCaps w:val="0"/>
          <w:color w:val="auto"/>
          <w:lang w:val="en-US"/>
        </w:rPr>
      </w:pPr>
      <w:r w:rsidRPr="008E6078">
        <w:rPr>
          <w:color w:val="auto"/>
          <w:lang w:val="en-US"/>
        </w:rPr>
        <w:t>Sample Preparation</w:t>
      </w:r>
    </w:p>
    <w:p w:rsidR="001C697A" w:rsidRPr="008E6078" w:rsidRDefault="001C697A" w:rsidP="000F7E86">
      <w:pPr>
        <w:pStyle w:val="BodyText"/>
        <w:rPr>
          <w:color w:val="auto"/>
          <w:lang w:val="en-US"/>
        </w:rPr>
      </w:pPr>
      <w:r w:rsidRPr="008E6078">
        <w:rPr>
          <w:color w:val="auto"/>
          <w:lang w:val="en-US"/>
        </w:rPr>
        <w:t>Standard petrographic thin sections were prepared by Adelaide Petrographic</w:t>
      </w:r>
      <w:r w:rsidR="00CB3129" w:rsidRPr="008E6078">
        <w:rPr>
          <w:color w:val="auto"/>
          <w:lang w:val="en-US"/>
        </w:rPr>
        <w:t>s</w:t>
      </w:r>
      <w:r w:rsidR="00C007D3" w:rsidRPr="008E6078">
        <w:rPr>
          <w:color w:val="auto"/>
          <w:lang w:val="en-US"/>
        </w:rPr>
        <w:t xml:space="preserve">. The first step involved impregnation of drill-core rock sample with araldite GY191 and Hardener HY951. Once cured, the surface araldite was removed by sanding using 1200 grit fixed media (wet and dry sand paper). Sample was then polished on a ceramic lap with 6 </w:t>
      </w:r>
      <w:r w:rsidR="00C007D3" w:rsidRPr="008E6078">
        <w:rPr>
          <w:rFonts w:cs="Times New Roman"/>
          <w:color w:val="auto"/>
          <w:lang w:val="en-US"/>
        </w:rPr>
        <w:t>µ</w:t>
      </w:r>
      <w:r w:rsidR="00C007D3" w:rsidRPr="008E6078">
        <w:rPr>
          <w:color w:val="auto"/>
          <w:lang w:val="en-US"/>
        </w:rPr>
        <w:t>m diamond paste for 2 to 10 minutes as needed.</w:t>
      </w:r>
      <w:r w:rsidR="000F7E86" w:rsidRPr="008E6078">
        <w:rPr>
          <w:color w:val="auto"/>
          <w:lang w:val="en-US"/>
        </w:rPr>
        <w:t xml:space="preserve"> The next steps involved polishing the sample </w:t>
      </w:r>
      <w:r w:rsidR="00C007D3" w:rsidRPr="008E6078">
        <w:rPr>
          <w:color w:val="auto"/>
          <w:lang w:val="en-US"/>
        </w:rPr>
        <w:t xml:space="preserve">using textmet (Buehler textmet 1500 8” PSA) cloth lap with 3 </w:t>
      </w:r>
      <w:r w:rsidR="00C007D3" w:rsidRPr="008E6078">
        <w:rPr>
          <w:rFonts w:cs="Times New Roman"/>
          <w:color w:val="auto"/>
          <w:lang w:val="en-US"/>
        </w:rPr>
        <w:t>µ</w:t>
      </w:r>
      <w:r w:rsidR="00C007D3" w:rsidRPr="008E6078">
        <w:rPr>
          <w:color w:val="auto"/>
          <w:lang w:val="en-US"/>
        </w:rPr>
        <w:t xml:space="preserve">m diamond paste for 30 – 60 minutes; with 1 </w:t>
      </w:r>
      <w:r w:rsidR="00C007D3" w:rsidRPr="008E6078">
        <w:rPr>
          <w:rFonts w:cs="Times New Roman"/>
          <w:color w:val="auto"/>
          <w:lang w:val="en-US"/>
        </w:rPr>
        <w:t>µ</w:t>
      </w:r>
      <w:r w:rsidR="00C007D3" w:rsidRPr="008E6078">
        <w:rPr>
          <w:color w:val="auto"/>
          <w:lang w:val="en-US"/>
        </w:rPr>
        <w:t>m diamond paste for 40 – 60 minutes; and with 1 or ¼ Kemet WP diamond solution for 30 – 60 minutes.</w:t>
      </w:r>
      <w:r w:rsidR="000F7E86" w:rsidRPr="008E6078">
        <w:rPr>
          <w:color w:val="auto"/>
          <w:lang w:val="en-US"/>
        </w:rPr>
        <w:t xml:space="preserve"> Then, a</w:t>
      </w:r>
      <w:r w:rsidR="00C007D3" w:rsidRPr="008E6078">
        <w:rPr>
          <w:color w:val="auto"/>
          <w:lang w:val="en-US"/>
        </w:rPr>
        <w:t>d</w:t>
      </w:r>
      <w:r w:rsidRPr="008E6078">
        <w:rPr>
          <w:color w:val="auto"/>
          <w:lang w:val="en-US"/>
        </w:rPr>
        <w:t xml:space="preserve">ditional polishing and cleaning steps were included to ensure optimal </w:t>
      </w:r>
      <w:r w:rsidR="00C007D3" w:rsidRPr="008E6078">
        <w:rPr>
          <w:color w:val="auto"/>
          <w:lang w:val="en-US"/>
        </w:rPr>
        <w:t xml:space="preserve">sample </w:t>
      </w:r>
      <w:r w:rsidRPr="008E6078">
        <w:rPr>
          <w:color w:val="auto"/>
          <w:lang w:val="en-US"/>
        </w:rPr>
        <w:t>preparation</w:t>
      </w:r>
      <w:r w:rsidR="000F7E86" w:rsidRPr="008E6078">
        <w:rPr>
          <w:color w:val="auto"/>
          <w:lang w:val="en-US"/>
        </w:rPr>
        <w:t xml:space="preserve"> for </w:t>
      </w:r>
      <w:r w:rsidR="000F7E86" w:rsidRPr="008E6078">
        <w:rPr>
          <w:color w:val="auto"/>
          <w:lang w:val="en-US"/>
        </w:rPr>
        <w:lastRenderedPageBreak/>
        <w:t>EBSD analysis. This included a f</w:t>
      </w:r>
      <w:r w:rsidRPr="008E6078">
        <w:rPr>
          <w:color w:val="auto"/>
          <w:lang w:val="en-US"/>
        </w:rPr>
        <w:t>inal polish of</w:t>
      </w:r>
      <w:r w:rsidR="000F7E86" w:rsidRPr="008E6078">
        <w:rPr>
          <w:color w:val="auto"/>
          <w:lang w:val="en-US"/>
        </w:rPr>
        <w:t xml:space="preserve"> the</w:t>
      </w:r>
      <w:r w:rsidRPr="008E6078">
        <w:rPr>
          <w:color w:val="auto"/>
          <w:lang w:val="en-US"/>
        </w:rPr>
        <w:t xml:space="preserve"> sample using Struers MD Chem lap Kent polisher with Struers col</w:t>
      </w:r>
      <w:r w:rsidR="000F7E86" w:rsidRPr="008E6078">
        <w:rPr>
          <w:color w:val="auto"/>
          <w:lang w:val="en-US"/>
        </w:rPr>
        <w:t>loidal silica product (OP-S Non-D</w:t>
      </w:r>
      <w:r w:rsidRPr="008E6078">
        <w:rPr>
          <w:color w:val="auto"/>
          <w:lang w:val="en-US"/>
        </w:rPr>
        <w:t>ry) for 2 hours.</w:t>
      </w:r>
      <w:r w:rsidR="000F7E86" w:rsidRPr="008E6078">
        <w:rPr>
          <w:color w:val="auto"/>
          <w:lang w:val="en-US"/>
        </w:rPr>
        <w:t xml:space="preserve"> </w:t>
      </w:r>
      <w:r w:rsidRPr="008E6078">
        <w:rPr>
          <w:color w:val="auto"/>
          <w:lang w:val="en-US"/>
        </w:rPr>
        <w:t>Ultrasonic cleaning was also used as required to avoid cross contamination</w:t>
      </w:r>
      <w:r w:rsidR="000F7E86" w:rsidRPr="008E6078">
        <w:rPr>
          <w:color w:val="auto"/>
          <w:lang w:val="en-US"/>
        </w:rPr>
        <w:t xml:space="preserve"> (especially important for</w:t>
      </w:r>
      <w:r w:rsidR="00177743" w:rsidRPr="008E6078">
        <w:rPr>
          <w:color w:val="auto"/>
          <w:lang w:val="en-US"/>
        </w:rPr>
        <w:t xml:space="preserve"> the</w:t>
      </w:r>
      <w:r w:rsidR="000F7E86" w:rsidRPr="008E6078">
        <w:rPr>
          <w:color w:val="auto"/>
          <w:lang w:val="en-US"/>
        </w:rPr>
        <w:t xml:space="preserve"> remov</w:t>
      </w:r>
      <w:r w:rsidR="00177743" w:rsidRPr="008E6078">
        <w:rPr>
          <w:color w:val="auto"/>
          <w:lang w:val="en-US"/>
        </w:rPr>
        <w:t>al of</w:t>
      </w:r>
      <w:r w:rsidR="000F7E86" w:rsidRPr="008E6078">
        <w:rPr>
          <w:color w:val="auto"/>
          <w:lang w:val="en-US"/>
        </w:rPr>
        <w:t xml:space="preserve"> colloidal silica)</w:t>
      </w:r>
      <w:r w:rsidRPr="008E6078">
        <w:rPr>
          <w:color w:val="auto"/>
          <w:lang w:val="en-US"/>
        </w:rPr>
        <w:t>.</w:t>
      </w:r>
    </w:p>
    <w:p w:rsidR="001C697A" w:rsidRPr="008E6078" w:rsidRDefault="000F7E86" w:rsidP="000F7E86">
      <w:pPr>
        <w:pStyle w:val="BodyText"/>
        <w:rPr>
          <w:color w:val="auto"/>
          <w:lang w:val="en-US"/>
        </w:rPr>
      </w:pPr>
      <w:r w:rsidRPr="008E6078">
        <w:rPr>
          <w:color w:val="auto"/>
          <w:lang w:val="en-US"/>
        </w:rPr>
        <w:t>Samples were then coated with a 1.5 to 2 nm thick carbon film via thermal evaporation using a Quorum Q150TE vacuum evaporator to minimize charging during the analysis</w:t>
      </w:r>
      <w:r w:rsidR="001C697A" w:rsidRPr="008E6078">
        <w:rPr>
          <w:color w:val="auto"/>
          <w:lang w:val="en-US"/>
        </w:rPr>
        <w:t xml:space="preserve">. </w:t>
      </w:r>
      <w:r w:rsidRPr="008E6078">
        <w:rPr>
          <w:color w:val="auto"/>
          <w:lang w:val="en-US"/>
        </w:rPr>
        <w:t>The carbon</w:t>
      </w:r>
      <w:r w:rsidR="001C697A" w:rsidRPr="008E6078">
        <w:rPr>
          <w:color w:val="auto"/>
          <w:lang w:val="en-US"/>
        </w:rPr>
        <w:t>-coat thickness needs to be adequate to prevent surface charging,</w:t>
      </w:r>
      <w:r w:rsidRPr="008E6078">
        <w:rPr>
          <w:color w:val="auto"/>
          <w:lang w:val="en-US"/>
        </w:rPr>
        <w:t xml:space="preserve"> but needs to be thinner than standard SEM carbon-coating (5-20 nm)</w:t>
      </w:r>
      <w:r w:rsidR="001C697A" w:rsidRPr="008E6078">
        <w:rPr>
          <w:color w:val="auto"/>
          <w:lang w:val="en-US"/>
        </w:rPr>
        <w:t xml:space="preserve"> as otherwise only a weak electron diffraction pattern will be observed.</w:t>
      </w:r>
    </w:p>
    <w:p w:rsidR="00034AA6" w:rsidRPr="008E6078" w:rsidRDefault="008E7F75" w:rsidP="00034AA6">
      <w:pPr>
        <w:pStyle w:val="Heading2nonumbers"/>
        <w:rPr>
          <w:smallCaps w:val="0"/>
          <w:color w:val="auto"/>
          <w:lang w:val="en-US"/>
        </w:rPr>
      </w:pPr>
      <w:r w:rsidRPr="008E6078">
        <w:rPr>
          <w:color w:val="auto"/>
          <w:lang w:val="en-US"/>
        </w:rPr>
        <w:t>F</w:t>
      </w:r>
      <w:r w:rsidR="00CB3129" w:rsidRPr="008E6078">
        <w:rPr>
          <w:color w:val="auto"/>
          <w:lang w:val="en-US"/>
        </w:rPr>
        <w:t xml:space="preserve">ocused </w:t>
      </w:r>
      <w:r w:rsidRPr="008E6078">
        <w:rPr>
          <w:color w:val="auto"/>
          <w:lang w:val="en-US"/>
        </w:rPr>
        <w:t>I</w:t>
      </w:r>
      <w:r w:rsidR="00CB3129" w:rsidRPr="008E6078">
        <w:rPr>
          <w:color w:val="auto"/>
          <w:lang w:val="en-US"/>
        </w:rPr>
        <w:t xml:space="preserve">on </w:t>
      </w:r>
      <w:r w:rsidRPr="008E6078">
        <w:rPr>
          <w:color w:val="auto"/>
          <w:lang w:val="en-US"/>
        </w:rPr>
        <w:t>B</w:t>
      </w:r>
      <w:r w:rsidR="00CB3129" w:rsidRPr="008E6078">
        <w:rPr>
          <w:color w:val="auto"/>
          <w:lang w:val="en-US"/>
        </w:rPr>
        <w:t>eam</w:t>
      </w:r>
      <w:r w:rsidRPr="008E6078">
        <w:rPr>
          <w:color w:val="auto"/>
          <w:lang w:val="en-US"/>
        </w:rPr>
        <w:t>-SEM</w:t>
      </w:r>
      <w:r w:rsidR="00CB3129" w:rsidRPr="008E6078">
        <w:rPr>
          <w:color w:val="auto"/>
          <w:lang w:val="en-US"/>
        </w:rPr>
        <w:t xml:space="preserve"> and </w:t>
      </w:r>
      <w:r w:rsidRPr="008E6078">
        <w:rPr>
          <w:color w:val="auto"/>
          <w:lang w:val="en-US"/>
        </w:rPr>
        <w:t>FIB</w:t>
      </w:r>
      <w:r w:rsidR="00CB3129" w:rsidRPr="008E6078">
        <w:rPr>
          <w:color w:val="auto"/>
          <w:lang w:val="en-US"/>
        </w:rPr>
        <w:t xml:space="preserve"> </w:t>
      </w:r>
      <w:r w:rsidRPr="008E6078">
        <w:rPr>
          <w:color w:val="auto"/>
          <w:lang w:val="en-US"/>
        </w:rPr>
        <w:t>E</w:t>
      </w:r>
      <w:r w:rsidR="00CB3129" w:rsidRPr="008E6078">
        <w:rPr>
          <w:color w:val="auto"/>
          <w:lang w:val="en-US"/>
        </w:rPr>
        <w:t xml:space="preserve">lectron </w:t>
      </w:r>
      <w:r w:rsidRPr="008E6078">
        <w:rPr>
          <w:color w:val="auto"/>
          <w:lang w:val="en-US"/>
        </w:rPr>
        <w:t>B</w:t>
      </w:r>
      <w:r w:rsidR="00CB3129" w:rsidRPr="008E6078">
        <w:rPr>
          <w:color w:val="auto"/>
          <w:lang w:val="en-US"/>
        </w:rPr>
        <w:t xml:space="preserve">ackscatter </w:t>
      </w:r>
      <w:r w:rsidRPr="008E6078">
        <w:rPr>
          <w:color w:val="auto"/>
          <w:lang w:val="en-US"/>
        </w:rPr>
        <w:t>D</w:t>
      </w:r>
      <w:r w:rsidR="00CB3129" w:rsidRPr="008E6078">
        <w:rPr>
          <w:color w:val="auto"/>
          <w:lang w:val="en-US"/>
        </w:rPr>
        <w:t>iffraction</w:t>
      </w:r>
    </w:p>
    <w:p w:rsidR="008E1529" w:rsidRPr="008E6078" w:rsidRDefault="00831784" w:rsidP="008E1529">
      <w:pPr>
        <w:pStyle w:val="BodyText"/>
        <w:rPr>
          <w:color w:val="auto"/>
          <w:lang w:val="en-US"/>
        </w:rPr>
      </w:pPr>
      <w:r w:rsidRPr="008E6078">
        <w:rPr>
          <w:color w:val="auto"/>
          <w:lang w:val="en-US"/>
        </w:rPr>
        <w:t>The FEI Helios NanoLab 600 DualBeam</w:t>
      </w:r>
      <w:r w:rsidRPr="008E6078">
        <w:rPr>
          <w:color w:val="auto"/>
          <w:vertAlign w:val="superscript"/>
          <w:lang w:val="en-US"/>
        </w:rPr>
        <w:t>TM</w:t>
      </w:r>
      <w:r w:rsidRPr="008E6078">
        <w:rPr>
          <w:color w:val="auto"/>
          <w:lang w:val="en-US"/>
        </w:rPr>
        <w:t xml:space="preserve"> </w:t>
      </w:r>
      <w:r w:rsidR="00CB3129" w:rsidRPr="008E6078">
        <w:rPr>
          <w:color w:val="auto"/>
          <w:lang w:val="en-US"/>
        </w:rPr>
        <w:t>focused ion beam (FIB)</w:t>
      </w:r>
      <w:r w:rsidRPr="008E6078">
        <w:rPr>
          <w:color w:val="auto"/>
          <w:lang w:val="en-US"/>
        </w:rPr>
        <w:t xml:space="preserve">-SEM platform (Adelaide Microscopy, </w:t>
      </w:r>
      <w:r w:rsidR="00CB3129" w:rsidRPr="008E6078">
        <w:rPr>
          <w:color w:val="auto"/>
          <w:lang w:val="en-US"/>
        </w:rPr>
        <w:t xml:space="preserve">The </w:t>
      </w:r>
      <w:r w:rsidRPr="008E6078">
        <w:rPr>
          <w:color w:val="auto"/>
          <w:lang w:val="en-US"/>
        </w:rPr>
        <w:t xml:space="preserve">University of Adelaide) is equipped with </w:t>
      </w:r>
      <w:r w:rsidR="00D51736" w:rsidRPr="008E6078">
        <w:rPr>
          <w:color w:val="auto"/>
          <w:lang w:val="en-US"/>
        </w:rPr>
        <w:t xml:space="preserve">an </w:t>
      </w:r>
      <w:r w:rsidR="00177743" w:rsidRPr="008E6078">
        <w:rPr>
          <w:color w:val="auto"/>
          <w:lang w:val="en-US"/>
        </w:rPr>
        <w:t>e</w:t>
      </w:r>
      <w:r w:rsidRPr="008E6078">
        <w:rPr>
          <w:color w:val="auto"/>
          <w:lang w:val="en-US"/>
        </w:rPr>
        <w:t xml:space="preserve">nergy </w:t>
      </w:r>
      <w:r w:rsidR="00177743" w:rsidRPr="008E6078">
        <w:rPr>
          <w:color w:val="auto"/>
          <w:lang w:val="en-US"/>
        </w:rPr>
        <w:t>d</w:t>
      </w:r>
      <w:r w:rsidRPr="008E6078">
        <w:rPr>
          <w:color w:val="auto"/>
          <w:lang w:val="en-US"/>
        </w:rPr>
        <w:t xml:space="preserve">ispersive X-ray </w:t>
      </w:r>
      <w:r w:rsidR="00177743" w:rsidRPr="008E6078">
        <w:rPr>
          <w:color w:val="auto"/>
          <w:lang w:val="en-US"/>
        </w:rPr>
        <w:t>s</w:t>
      </w:r>
      <w:r w:rsidRPr="008E6078">
        <w:rPr>
          <w:color w:val="auto"/>
          <w:lang w:val="en-US"/>
        </w:rPr>
        <w:t xml:space="preserve">pectroscopy (EDXS) detector, </w:t>
      </w:r>
      <w:r w:rsidR="00D51736" w:rsidRPr="008E6078">
        <w:rPr>
          <w:color w:val="auto"/>
          <w:lang w:val="en-US"/>
        </w:rPr>
        <w:t xml:space="preserve">an </w:t>
      </w:r>
      <w:r w:rsidRPr="008E6078">
        <w:rPr>
          <w:color w:val="auto"/>
          <w:lang w:val="en-US"/>
        </w:rPr>
        <w:t xml:space="preserve">EBSD detector, and </w:t>
      </w:r>
      <w:r w:rsidR="00D51736" w:rsidRPr="008E6078">
        <w:rPr>
          <w:color w:val="auto"/>
          <w:lang w:val="en-US"/>
        </w:rPr>
        <w:t xml:space="preserve">a </w:t>
      </w:r>
      <w:r w:rsidRPr="008E6078">
        <w:rPr>
          <w:color w:val="auto"/>
          <w:lang w:val="en-US"/>
        </w:rPr>
        <w:t xml:space="preserve">solid-state </w:t>
      </w:r>
      <w:r w:rsidR="00177743" w:rsidRPr="008E6078">
        <w:rPr>
          <w:color w:val="auto"/>
          <w:lang w:val="en-US"/>
        </w:rPr>
        <w:t>s</w:t>
      </w:r>
      <w:r w:rsidRPr="008E6078">
        <w:rPr>
          <w:color w:val="auto"/>
          <w:lang w:val="en-US"/>
        </w:rPr>
        <w:t xml:space="preserve">canning </w:t>
      </w:r>
      <w:r w:rsidR="00177743" w:rsidRPr="008E6078">
        <w:rPr>
          <w:color w:val="auto"/>
          <w:lang w:val="en-US"/>
        </w:rPr>
        <w:t>t</w:t>
      </w:r>
      <w:r w:rsidRPr="008E6078">
        <w:rPr>
          <w:color w:val="auto"/>
          <w:lang w:val="en-US"/>
        </w:rPr>
        <w:t xml:space="preserve">ransmission </w:t>
      </w:r>
      <w:r w:rsidR="00177743" w:rsidRPr="008E6078">
        <w:rPr>
          <w:color w:val="auto"/>
          <w:lang w:val="en-US"/>
        </w:rPr>
        <w:t>e</w:t>
      </w:r>
      <w:r w:rsidRPr="008E6078">
        <w:rPr>
          <w:color w:val="auto"/>
          <w:lang w:val="en-US"/>
        </w:rPr>
        <w:t xml:space="preserve">lectron </w:t>
      </w:r>
      <w:r w:rsidR="00177743" w:rsidRPr="008E6078">
        <w:rPr>
          <w:color w:val="auto"/>
          <w:lang w:val="en-US"/>
        </w:rPr>
        <w:t>m</w:t>
      </w:r>
      <w:r w:rsidRPr="008E6078">
        <w:rPr>
          <w:color w:val="auto"/>
          <w:lang w:val="en-US"/>
        </w:rPr>
        <w:t>icroscopy (STEM) detector.</w:t>
      </w:r>
      <w:r w:rsidR="008E1529" w:rsidRPr="008E6078">
        <w:rPr>
          <w:color w:val="auto"/>
          <w:lang w:val="en-US"/>
        </w:rPr>
        <w:t xml:space="preserve"> Due to the </w:t>
      </w:r>
      <w:r w:rsidR="00CB3129" w:rsidRPr="008E6078">
        <w:rPr>
          <w:color w:val="auto"/>
          <w:lang w:val="en-US"/>
        </w:rPr>
        <w:t>choice</w:t>
      </w:r>
      <w:r w:rsidR="008E1529" w:rsidRPr="008E6078">
        <w:rPr>
          <w:color w:val="auto"/>
          <w:lang w:val="en-US"/>
        </w:rPr>
        <w:t xml:space="preserve"> of </w:t>
      </w:r>
      <w:r w:rsidR="00CB3129" w:rsidRPr="008E6078">
        <w:rPr>
          <w:color w:val="auto"/>
          <w:lang w:val="en-US"/>
        </w:rPr>
        <w:t xml:space="preserve">installed </w:t>
      </w:r>
      <w:r w:rsidR="008E1529" w:rsidRPr="008E6078">
        <w:rPr>
          <w:color w:val="auto"/>
          <w:lang w:val="en-US"/>
        </w:rPr>
        <w:t xml:space="preserve">analytical detectors and dual electron and ion beams, the following can be attained: secondary electron and back-scatter electron imaging and mapping; the preparation of TEM foils and other 3D ‘slice and view’ microscopic analyses; phase and grain orientation from EBSD; compositional point analysis and mapping from EDXS. Furthermore, the STEM detector can be used to image textures and aid in phase identification and mapping of elements of TEM foils at even higher nanometer resolution. The integrated use of these analytical instruments and their application to </w:t>
      </w:r>
      <w:r w:rsidR="00D51736" w:rsidRPr="008E6078">
        <w:rPr>
          <w:color w:val="auto"/>
          <w:lang w:val="en-US"/>
        </w:rPr>
        <w:t>micron</w:t>
      </w:r>
      <w:r w:rsidR="008E1529" w:rsidRPr="008E6078">
        <w:rPr>
          <w:color w:val="auto"/>
          <w:lang w:val="en-US"/>
        </w:rPr>
        <w:t xml:space="preserve">- </w:t>
      </w:r>
      <w:r w:rsidR="00D51736" w:rsidRPr="008E6078">
        <w:rPr>
          <w:color w:val="auto"/>
          <w:lang w:val="en-US"/>
        </w:rPr>
        <w:t xml:space="preserve">and nanoscale </w:t>
      </w:r>
      <w:r w:rsidR="008E1529" w:rsidRPr="008E6078">
        <w:rPr>
          <w:color w:val="auto"/>
          <w:lang w:val="en-US"/>
        </w:rPr>
        <w:t xml:space="preserve">characterization of ore minerals is discussed by </w:t>
      </w:r>
      <w:hyperlink w:anchor="_ENREF_1" w:tooltip="Ciobanu, 2011 #290" w:history="1">
        <w:r w:rsidR="00804585" w:rsidRPr="008E6078">
          <w:rPr>
            <w:color w:val="auto"/>
            <w:lang w:val="en-US"/>
          </w:rPr>
          <w:fldChar w:fldCharType="begin"/>
        </w:r>
        <w:r w:rsidR="00E067F4" w:rsidRPr="008E6078">
          <w:rPr>
            <w:color w:val="auto"/>
            <w:lang w:val="en-US"/>
          </w:rPr>
          <w:instrText xml:space="preserve"> ADDIN EN.CITE &lt;EndNote&gt;&lt;Cite AuthorYear="1"&gt;&lt;Author&gt;Ciobanu&lt;/Author&gt;&lt;Year&gt;2011&lt;/Year&gt;&lt;RecNum&gt;290&lt;/RecNum&gt;&lt;DisplayText&gt;Ciobanu et al. (2011)&lt;/DisplayText&gt;&lt;record&gt;&lt;rec-number&gt;290&lt;/rec-number&gt;&lt;foreign-keys&gt;&lt;key app="EN" db-id="txxx5awp6sx0dnepz5gv0xvdxax0rzsaw55r" timestamp="1418165774"&gt;290&lt;/key&gt;&lt;/foreign-keys&gt;&lt;ref-type name="Journal Article"&gt;17&lt;/ref-type&gt;&lt;contributors&gt;&lt;authors&gt;&lt;author&gt;Ciobanu, Cristiana L.&lt;/author&gt;&lt;author&gt;Cook, Nigel J.&lt;/author&gt;&lt;author&gt;Utsunomiya, S.&lt;/author&gt;&lt;author&gt;Pring, A.&lt;/author&gt;&lt;author&gt;Green, L.&lt;/author&gt;&lt;/authors&gt;&lt;/contributors&gt;&lt;titles&gt;&lt;title&gt;Focussed ion beam–transmission electron microscopy applications in ore mineralogy: Bridging micro- and nanoscale observations&lt;/title&gt;&lt;secondary-title&gt;Ore Geology Reviews&lt;/secondary-title&gt;&lt;/titles&gt;&lt;periodical&gt;&lt;full-title&gt;Ore Geology Reviews&lt;/full-title&gt;&lt;abbr-1&gt;Ore Geol. Rev.&lt;/abbr-1&gt;&lt;abbr-2&gt;Ore Geol Rev&lt;/abbr-2&gt;&lt;/periodical&gt;&lt;pages&gt;6-31&lt;/pages&gt;&lt;volume&gt;42&lt;/volume&gt;&lt;number&gt;1&lt;/number&gt;&lt;keywords&gt;&lt;keyword&gt;Focussed ion beam&lt;/keyword&gt;&lt;keyword&gt;Transmission electron microscopy&lt;/keyword&gt;&lt;keyword&gt;Ore textures&lt;/keyword&gt;&lt;keyword&gt;Sphalerite&lt;/keyword&gt;&lt;keyword&gt;Cu–Fe-sulphides&lt;/keyword&gt;&lt;keyword&gt;Pyrite&lt;/keyword&gt;&lt;keyword&gt;Pb–Bi-sulphosalts&lt;/keyword&gt;&lt;keyword&gt;(Nano)particles&lt;/keyword&gt;&lt;/keywords&gt;&lt;dates&gt;&lt;year&gt;2011&lt;/year&gt;&lt;/dates&gt;&lt;isbn&gt;0169-1368&lt;/isbn&gt;&lt;urls&gt;&lt;related-urls&gt;&lt;url&gt;http://www.sciencedirect.com/science/article/pii/S0169136811000680&lt;/url&gt;&lt;/related-urls&gt;&lt;/urls&gt;&lt;electronic-resource-num&gt;http://dx.doi.org/10.1016/j.oregeorev.2011.06.012&lt;/electronic-resource-num&gt;&lt;/record&gt;&lt;/Cite&gt;&lt;/EndNote&gt;</w:instrText>
        </w:r>
        <w:r w:rsidR="00804585" w:rsidRPr="008E6078">
          <w:rPr>
            <w:color w:val="auto"/>
            <w:lang w:val="en-US"/>
          </w:rPr>
          <w:fldChar w:fldCharType="separate"/>
        </w:r>
        <w:r w:rsidR="00E067F4" w:rsidRPr="008E6078">
          <w:rPr>
            <w:noProof/>
            <w:color w:val="auto"/>
            <w:lang w:val="en-US"/>
          </w:rPr>
          <w:t xml:space="preserve">Ciobanu </w:t>
        </w:r>
        <w:r w:rsidR="00E067F4" w:rsidRPr="008E6078">
          <w:rPr>
            <w:i/>
            <w:noProof/>
            <w:color w:val="auto"/>
            <w:lang w:val="en-US"/>
          </w:rPr>
          <w:t>et al.</w:t>
        </w:r>
        <w:r w:rsidR="00E067F4" w:rsidRPr="008E6078">
          <w:rPr>
            <w:noProof/>
            <w:color w:val="auto"/>
            <w:lang w:val="en-US"/>
          </w:rPr>
          <w:t xml:space="preserve"> (2011)</w:t>
        </w:r>
        <w:r w:rsidR="00804585" w:rsidRPr="008E6078">
          <w:rPr>
            <w:color w:val="auto"/>
            <w:lang w:val="en-US"/>
          </w:rPr>
          <w:fldChar w:fldCharType="end"/>
        </w:r>
      </w:hyperlink>
      <w:r w:rsidR="008E1529" w:rsidRPr="008E6078">
        <w:rPr>
          <w:color w:val="auto"/>
          <w:lang w:val="en-US"/>
        </w:rPr>
        <w:t>.</w:t>
      </w:r>
    </w:p>
    <w:p w:rsidR="003B5119" w:rsidRPr="008E6078" w:rsidRDefault="008E1529" w:rsidP="008E1529">
      <w:pPr>
        <w:pStyle w:val="BodyText"/>
        <w:rPr>
          <w:color w:val="auto"/>
          <w:lang w:val="en-US"/>
        </w:rPr>
      </w:pPr>
      <w:r w:rsidRPr="008E6078">
        <w:rPr>
          <w:color w:val="auto"/>
          <w:lang w:val="en-US"/>
        </w:rPr>
        <w:lastRenderedPageBreak/>
        <w:t>The EBSD analysis</w:t>
      </w:r>
      <w:r w:rsidR="00953CDC" w:rsidRPr="008E6078">
        <w:rPr>
          <w:color w:val="auto"/>
          <w:lang w:val="en-US"/>
        </w:rPr>
        <w:t xml:space="preserve"> (also referred to as Orientation Imaging Microscopy, OIM)</w:t>
      </w:r>
      <w:r w:rsidRPr="008E6078">
        <w:rPr>
          <w:color w:val="auto"/>
          <w:lang w:val="en-US"/>
        </w:rPr>
        <w:t xml:space="preserve"> was conducted on an EDAX-TSL</w:t>
      </w:r>
      <w:r w:rsidRPr="008E6078">
        <w:rPr>
          <w:color w:val="auto"/>
          <w:vertAlign w:val="superscript"/>
          <w:lang w:val="en-US"/>
        </w:rPr>
        <w:t>TM</w:t>
      </w:r>
      <w:r w:rsidRPr="008E6078">
        <w:rPr>
          <w:color w:val="auto"/>
          <w:lang w:val="en-US"/>
        </w:rPr>
        <w:t xml:space="preserve"> EBSD system which is equipped with a Hikari camera. </w:t>
      </w:r>
      <w:r w:rsidR="00986D1A" w:rsidRPr="008E6078">
        <w:rPr>
          <w:color w:val="auto"/>
          <w:lang w:val="en-US"/>
        </w:rPr>
        <w:t xml:space="preserve">Samples were mounted onto an analysis </w:t>
      </w:r>
      <w:r w:rsidRPr="008E6078">
        <w:rPr>
          <w:color w:val="auto"/>
          <w:lang w:val="en-US"/>
        </w:rPr>
        <w:t xml:space="preserve">stub using Ag-Dag rather than carbon </w:t>
      </w:r>
      <w:r w:rsidR="00986D1A" w:rsidRPr="008E6078">
        <w:rPr>
          <w:color w:val="auto"/>
          <w:lang w:val="en-US"/>
        </w:rPr>
        <w:t>tape</w:t>
      </w:r>
      <w:r w:rsidRPr="008E6078">
        <w:rPr>
          <w:color w:val="auto"/>
          <w:lang w:val="en-US"/>
        </w:rPr>
        <w:t xml:space="preserve"> (since carbon </w:t>
      </w:r>
      <w:r w:rsidR="00986D1A" w:rsidRPr="008E6078">
        <w:rPr>
          <w:color w:val="auto"/>
          <w:lang w:val="en-US"/>
        </w:rPr>
        <w:t>tape can melt during the long analysis times, causing the sample to move whilst mounted</w:t>
      </w:r>
      <w:r w:rsidRPr="008E6078">
        <w:rPr>
          <w:color w:val="auto"/>
          <w:lang w:val="en-US"/>
        </w:rPr>
        <w:t>). For EBSD analysis, the total sample tilt needs to be 70</w:t>
      </w:r>
      <w:r w:rsidRPr="008E6078">
        <w:rPr>
          <w:rFonts w:cs="Times New Roman"/>
          <w:color w:val="auto"/>
          <w:lang w:val="en-US"/>
        </w:rPr>
        <w:t>º</w:t>
      </w:r>
      <w:r w:rsidRPr="008E6078">
        <w:rPr>
          <w:color w:val="auto"/>
          <w:lang w:val="en-US"/>
        </w:rPr>
        <w:t xml:space="preserve">. This was achieved by fitting the mounted sample on </w:t>
      </w:r>
      <w:r w:rsidR="00986D1A" w:rsidRPr="008E6078">
        <w:rPr>
          <w:color w:val="auto"/>
          <w:lang w:val="en-US"/>
        </w:rPr>
        <w:t>a 45</w:t>
      </w:r>
      <w:r w:rsidR="00986D1A" w:rsidRPr="008E6078">
        <w:rPr>
          <w:rFonts w:cs="Times New Roman"/>
          <w:color w:val="auto"/>
          <w:lang w:val="en-US"/>
        </w:rPr>
        <w:t>º</w:t>
      </w:r>
      <w:r w:rsidR="00986D1A" w:rsidRPr="008E6078">
        <w:rPr>
          <w:color w:val="auto"/>
          <w:lang w:val="en-US"/>
        </w:rPr>
        <w:t xml:space="preserve"> tilted sample holder, and </w:t>
      </w:r>
      <w:r w:rsidRPr="008E6078">
        <w:rPr>
          <w:color w:val="auto"/>
          <w:lang w:val="en-US"/>
        </w:rPr>
        <w:t xml:space="preserve">then further tilting the specimen by </w:t>
      </w:r>
      <w:r w:rsidR="00986D1A" w:rsidRPr="008E6078">
        <w:rPr>
          <w:color w:val="auto"/>
          <w:lang w:val="en-US"/>
        </w:rPr>
        <w:t>30</w:t>
      </w:r>
      <w:r w:rsidR="00986D1A" w:rsidRPr="008E6078">
        <w:rPr>
          <w:rFonts w:cs="Times New Roman"/>
          <w:color w:val="auto"/>
          <w:lang w:val="en-US"/>
        </w:rPr>
        <w:t>º</w:t>
      </w:r>
      <w:r w:rsidRPr="008E6078">
        <w:rPr>
          <w:rFonts w:cs="Times New Roman"/>
          <w:color w:val="auto"/>
          <w:lang w:val="en-US"/>
        </w:rPr>
        <w:t>.</w:t>
      </w:r>
      <w:r w:rsidR="00986D1A" w:rsidRPr="008E6078">
        <w:rPr>
          <w:color w:val="auto"/>
          <w:lang w:val="en-US"/>
        </w:rPr>
        <w:t xml:space="preserve"> </w:t>
      </w:r>
      <w:r w:rsidR="008F53A6" w:rsidRPr="008E6078">
        <w:rPr>
          <w:color w:val="auto"/>
          <w:lang w:val="en-US"/>
        </w:rPr>
        <w:t xml:space="preserve">EBSD patterns were collected at </w:t>
      </w:r>
      <w:r w:rsidR="00986D1A" w:rsidRPr="008E6078">
        <w:rPr>
          <w:color w:val="auto"/>
          <w:lang w:val="en-US"/>
        </w:rPr>
        <w:t>2</w:t>
      </w:r>
      <w:r w:rsidR="008F53A6" w:rsidRPr="008E6078">
        <w:rPr>
          <w:color w:val="auto"/>
          <w:lang w:val="en-US"/>
        </w:rPr>
        <w:t xml:space="preserve">0 kV and </w:t>
      </w:r>
      <w:r w:rsidR="00986D1A" w:rsidRPr="008E6078">
        <w:rPr>
          <w:color w:val="auto"/>
          <w:lang w:val="en-US"/>
        </w:rPr>
        <w:t>2.7</w:t>
      </w:r>
      <w:r w:rsidR="008F53A6" w:rsidRPr="008E6078">
        <w:rPr>
          <w:color w:val="auto"/>
          <w:lang w:val="en-US"/>
        </w:rPr>
        <w:t xml:space="preserve"> nA with a working distance ranging </w:t>
      </w:r>
      <w:r w:rsidR="00B3382F" w:rsidRPr="008E6078">
        <w:rPr>
          <w:color w:val="auto"/>
          <w:lang w:val="en-US"/>
        </w:rPr>
        <w:t>between 10 and 13</w:t>
      </w:r>
      <w:r w:rsidR="008F53A6" w:rsidRPr="008E6078">
        <w:rPr>
          <w:color w:val="auto"/>
          <w:lang w:val="en-US"/>
        </w:rPr>
        <w:t xml:space="preserve"> mm.</w:t>
      </w:r>
      <w:r w:rsidR="00986D1A" w:rsidRPr="008E6078">
        <w:rPr>
          <w:color w:val="auto"/>
          <w:lang w:val="en-US"/>
        </w:rPr>
        <w:t xml:space="preserve"> The OIM Data Collection (Version 5.2) was used for data collection, and the OIM Analysis (</w:t>
      </w:r>
      <w:r w:rsidR="00132C59" w:rsidRPr="008E6078">
        <w:rPr>
          <w:color w:val="auto"/>
          <w:lang w:val="en-US"/>
        </w:rPr>
        <w:t>V</w:t>
      </w:r>
      <w:r w:rsidR="00986D1A" w:rsidRPr="008E6078">
        <w:rPr>
          <w:color w:val="auto"/>
          <w:lang w:val="en-US"/>
        </w:rPr>
        <w:t>ersion 4.5) was used for data analysis and interpretation.</w:t>
      </w:r>
    </w:p>
    <w:p w:rsidR="00953CDC" w:rsidRPr="008E6078" w:rsidRDefault="00953CDC" w:rsidP="00953CDC">
      <w:pPr>
        <w:pStyle w:val="BodyText"/>
        <w:rPr>
          <w:color w:val="auto"/>
          <w:lang w:val="en-US"/>
        </w:rPr>
      </w:pPr>
      <w:r w:rsidRPr="008E6078">
        <w:rPr>
          <w:color w:val="auto"/>
          <w:lang w:val="en-US"/>
        </w:rPr>
        <w:t>Successful EBSD analysis requires the availability of crystallographic structure files for all phases of interest. Structure files for both UO</w:t>
      </w:r>
      <w:r w:rsidRPr="008E6078">
        <w:rPr>
          <w:color w:val="auto"/>
          <w:vertAlign w:val="subscript"/>
          <w:lang w:val="en-US"/>
        </w:rPr>
        <w:t>2</w:t>
      </w:r>
      <w:r w:rsidRPr="008E6078">
        <w:rPr>
          <w:color w:val="auto"/>
          <w:lang w:val="en-US"/>
        </w:rPr>
        <w:t xml:space="preserve"> and Cu</w:t>
      </w:r>
      <w:r w:rsidRPr="008E6078">
        <w:rPr>
          <w:color w:val="auto"/>
          <w:vertAlign w:val="subscript"/>
          <w:lang w:val="en-US"/>
        </w:rPr>
        <w:t>5</w:t>
      </w:r>
      <w:r w:rsidRPr="008E6078">
        <w:rPr>
          <w:color w:val="auto"/>
          <w:lang w:val="en-US"/>
        </w:rPr>
        <w:t>FeS</w:t>
      </w:r>
      <w:r w:rsidRPr="008E6078">
        <w:rPr>
          <w:color w:val="auto"/>
          <w:vertAlign w:val="subscript"/>
          <w:lang w:val="en-US"/>
        </w:rPr>
        <w:t>4</w:t>
      </w:r>
      <w:r w:rsidRPr="008E6078">
        <w:rPr>
          <w:color w:val="auto"/>
          <w:lang w:val="en-US"/>
        </w:rPr>
        <w:t xml:space="preserve"> can be found within the TSL database, and were used for EBSD indexing.</w:t>
      </w:r>
      <w:r w:rsidR="00524097" w:rsidRPr="008E6078">
        <w:rPr>
          <w:color w:val="auto"/>
          <w:lang w:val="en-US"/>
        </w:rPr>
        <w:t xml:space="preserve"> Measurement of UO</w:t>
      </w:r>
      <w:r w:rsidR="00524097" w:rsidRPr="008E6078">
        <w:rPr>
          <w:color w:val="auto"/>
          <w:vertAlign w:val="subscript"/>
          <w:lang w:val="en-US"/>
        </w:rPr>
        <w:t>2</w:t>
      </w:r>
      <w:r w:rsidR="00524097" w:rsidRPr="008E6078">
        <w:rPr>
          <w:color w:val="auto"/>
          <w:lang w:val="en-US"/>
        </w:rPr>
        <w:t xml:space="preserve"> was of most importance, so all settings and parameters (</w:t>
      </w:r>
      <w:r w:rsidR="00524097" w:rsidRPr="008E6078">
        <w:rPr>
          <w:i/>
          <w:color w:val="auto"/>
          <w:lang w:val="en-US"/>
        </w:rPr>
        <w:t>i.e.,</w:t>
      </w:r>
      <w:r w:rsidR="00524097" w:rsidRPr="008E6078">
        <w:rPr>
          <w:color w:val="auto"/>
          <w:lang w:val="en-US"/>
        </w:rPr>
        <w:t xml:space="preserve"> gain, exposure) were optimized to attain the best possible </w:t>
      </w:r>
      <w:r w:rsidR="00177743" w:rsidRPr="008E6078">
        <w:rPr>
          <w:color w:val="auto"/>
          <w:lang w:val="en-US"/>
        </w:rPr>
        <w:t>e</w:t>
      </w:r>
      <w:r w:rsidR="00524097" w:rsidRPr="008E6078">
        <w:rPr>
          <w:color w:val="auto"/>
          <w:lang w:val="en-US"/>
        </w:rPr>
        <w:t xml:space="preserve">lectron </w:t>
      </w:r>
      <w:r w:rsidR="00177743" w:rsidRPr="008E6078">
        <w:rPr>
          <w:color w:val="auto"/>
          <w:lang w:val="en-US"/>
        </w:rPr>
        <w:t>b</w:t>
      </w:r>
      <w:r w:rsidR="00524097" w:rsidRPr="008E6078">
        <w:rPr>
          <w:color w:val="auto"/>
          <w:lang w:val="en-US"/>
        </w:rPr>
        <w:t>ack-</w:t>
      </w:r>
      <w:r w:rsidR="00177743" w:rsidRPr="008E6078">
        <w:rPr>
          <w:color w:val="auto"/>
          <w:lang w:val="en-US"/>
        </w:rPr>
        <w:t>s</w:t>
      </w:r>
      <w:r w:rsidR="00524097" w:rsidRPr="008E6078">
        <w:rPr>
          <w:color w:val="auto"/>
          <w:lang w:val="en-US"/>
        </w:rPr>
        <w:t xml:space="preserve">catter </w:t>
      </w:r>
      <w:r w:rsidR="00177743" w:rsidRPr="008E6078">
        <w:rPr>
          <w:color w:val="auto"/>
          <w:lang w:val="en-US"/>
        </w:rPr>
        <w:t>p</w:t>
      </w:r>
      <w:r w:rsidR="00524097" w:rsidRPr="008E6078">
        <w:rPr>
          <w:color w:val="auto"/>
          <w:lang w:val="en-US"/>
        </w:rPr>
        <w:t>attern (EBSP) for UO</w:t>
      </w:r>
      <w:r w:rsidR="00524097" w:rsidRPr="008E6078">
        <w:rPr>
          <w:color w:val="auto"/>
          <w:vertAlign w:val="subscript"/>
          <w:lang w:val="en-US"/>
        </w:rPr>
        <w:t>2</w:t>
      </w:r>
      <w:r w:rsidR="00524097" w:rsidRPr="008E6078">
        <w:rPr>
          <w:color w:val="auto"/>
          <w:lang w:val="en-US"/>
        </w:rPr>
        <w:t xml:space="preserve"> rather than other phases within the mapped areas (</w:t>
      </w:r>
      <w:r w:rsidR="00524097" w:rsidRPr="008E6078">
        <w:rPr>
          <w:i/>
          <w:color w:val="auto"/>
          <w:lang w:val="en-US"/>
        </w:rPr>
        <w:t>i.e.,</w:t>
      </w:r>
      <w:r w:rsidR="00524097" w:rsidRPr="008E6078">
        <w:rPr>
          <w:color w:val="auto"/>
          <w:lang w:val="en-US"/>
        </w:rPr>
        <w:t xml:space="preserve"> bornite</w:t>
      </w:r>
      <w:r w:rsidR="008E7F75" w:rsidRPr="008E6078">
        <w:rPr>
          <w:color w:val="auto"/>
          <w:lang w:val="en-US"/>
        </w:rPr>
        <w:t xml:space="preserve"> and </w:t>
      </w:r>
      <w:r w:rsidR="00524097" w:rsidRPr="008E6078">
        <w:rPr>
          <w:color w:val="auto"/>
          <w:lang w:val="en-US"/>
        </w:rPr>
        <w:t>fluorite).</w:t>
      </w:r>
      <w:r w:rsidR="00132C59" w:rsidRPr="008E6078">
        <w:rPr>
          <w:color w:val="auto"/>
          <w:lang w:val="en-US"/>
        </w:rPr>
        <w:t xml:space="preserve"> The presence of </w:t>
      </w:r>
      <w:r w:rsidR="00CB3129" w:rsidRPr="008E6078">
        <w:rPr>
          <w:color w:val="auto"/>
          <w:lang w:val="en-US"/>
        </w:rPr>
        <w:t>uranium</w:t>
      </w:r>
      <w:r w:rsidR="00132C59" w:rsidRPr="008E6078">
        <w:rPr>
          <w:color w:val="auto"/>
          <w:lang w:val="en-US"/>
        </w:rPr>
        <w:t xml:space="preserve"> oxides </w:t>
      </w:r>
      <w:r w:rsidR="00CB3129" w:rsidRPr="008E6078">
        <w:rPr>
          <w:color w:val="auto"/>
          <w:lang w:val="en-US"/>
        </w:rPr>
        <w:t xml:space="preserve">with different stoichiometry </w:t>
      </w:r>
      <w:r w:rsidR="00132C59" w:rsidRPr="008E6078">
        <w:rPr>
          <w:color w:val="auto"/>
          <w:lang w:val="en-US"/>
        </w:rPr>
        <w:t>(</w:t>
      </w:r>
      <w:r w:rsidR="00132C59" w:rsidRPr="008E6078">
        <w:rPr>
          <w:i/>
          <w:color w:val="auto"/>
          <w:lang w:val="en-US"/>
        </w:rPr>
        <w:t>e.g.</w:t>
      </w:r>
      <w:r w:rsidR="00132C59" w:rsidRPr="008E6078">
        <w:rPr>
          <w:color w:val="auto"/>
          <w:lang w:val="en-US"/>
        </w:rPr>
        <w:t>, U</w:t>
      </w:r>
      <w:r w:rsidR="00132C59" w:rsidRPr="008E6078">
        <w:rPr>
          <w:color w:val="auto"/>
          <w:vertAlign w:val="subscript"/>
          <w:lang w:val="en-US"/>
        </w:rPr>
        <w:t>3</w:t>
      </w:r>
      <w:r w:rsidR="00132C59" w:rsidRPr="008E6078">
        <w:rPr>
          <w:color w:val="auto"/>
          <w:lang w:val="en-US"/>
        </w:rPr>
        <w:t>O</w:t>
      </w:r>
      <w:r w:rsidR="00132C59" w:rsidRPr="008E6078">
        <w:rPr>
          <w:color w:val="auto"/>
          <w:vertAlign w:val="subscript"/>
          <w:lang w:val="en-US"/>
        </w:rPr>
        <w:t>7</w:t>
      </w:r>
      <w:r w:rsidR="00132C59" w:rsidRPr="008E6078">
        <w:rPr>
          <w:color w:val="auto"/>
          <w:lang w:val="en-US"/>
        </w:rPr>
        <w:t>, U</w:t>
      </w:r>
      <w:r w:rsidR="00132C59" w:rsidRPr="008E6078">
        <w:rPr>
          <w:color w:val="auto"/>
          <w:vertAlign w:val="subscript"/>
          <w:lang w:val="en-US"/>
        </w:rPr>
        <w:t>4</w:t>
      </w:r>
      <w:r w:rsidR="00132C59" w:rsidRPr="008E6078">
        <w:rPr>
          <w:color w:val="auto"/>
          <w:lang w:val="en-US"/>
        </w:rPr>
        <w:t>O</w:t>
      </w:r>
      <w:r w:rsidR="00132C59" w:rsidRPr="008E6078">
        <w:rPr>
          <w:color w:val="auto"/>
          <w:vertAlign w:val="subscript"/>
          <w:lang w:val="en-US"/>
        </w:rPr>
        <w:t>9</w:t>
      </w:r>
      <w:r w:rsidR="00132C59" w:rsidRPr="008E6078">
        <w:rPr>
          <w:color w:val="auto"/>
          <w:lang w:val="en-US"/>
        </w:rPr>
        <w:t>, U</w:t>
      </w:r>
      <w:r w:rsidR="00132C59" w:rsidRPr="008E6078">
        <w:rPr>
          <w:color w:val="auto"/>
          <w:vertAlign w:val="subscript"/>
          <w:lang w:val="en-US"/>
        </w:rPr>
        <w:t>3</w:t>
      </w:r>
      <w:r w:rsidR="00132C59" w:rsidRPr="008E6078">
        <w:rPr>
          <w:color w:val="auto"/>
          <w:lang w:val="en-US"/>
        </w:rPr>
        <w:t>O</w:t>
      </w:r>
      <w:r w:rsidR="00132C59" w:rsidRPr="008E6078">
        <w:rPr>
          <w:color w:val="auto"/>
          <w:vertAlign w:val="subscript"/>
          <w:lang w:val="en-US"/>
        </w:rPr>
        <w:t>8</w:t>
      </w:r>
      <w:r w:rsidR="00132C59" w:rsidRPr="008E6078">
        <w:rPr>
          <w:color w:val="auto"/>
          <w:lang w:val="en-US"/>
        </w:rPr>
        <w:t xml:space="preserve"> </w:t>
      </w:r>
      <w:r w:rsidR="00132C59" w:rsidRPr="008E6078">
        <w:rPr>
          <w:i/>
          <w:color w:val="auto"/>
          <w:lang w:val="en-US"/>
        </w:rPr>
        <w:t>etc.</w:t>
      </w:r>
      <w:r w:rsidR="00132C59" w:rsidRPr="008E6078">
        <w:rPr>
          <w:color w:val="auto"/>
          <w:lang w:val="en-US"/>
        </w:rPr>
        <w:t xml:space="preserve">) was also tested, with structural files generated based on the work of Desgranges </w:t>
      </w:r>
      <w:r w:rsidR="00132C59" w:rsidRPr="008E6078">
        <w:rPr>
          <w:i/>
          <w:color w:val="auto"/>
          <w:lang w:val="en-US"/>
        </w:rPr>
        <w:t>et al.</w:t>
      </w:r>
      <w:r w:rsidR="00132C59" w:rsidRPr="008E6078">
        <w:rPr>
          <w:color w:val="auto"/>
          <w:lang w:val="en-US"/>
        </w:rPr>
        <w:t xml:space="preserve"> (2009) and Andersson </w:t>
      </w:r>
      <w:r w:rsidR="00132C59" w:rsidRPr="008E6078">
        <w:rPr>
          <w:i/>
          <w:color w:val="auto"/>
          <w:lang w:val="en-US"/>
        </w:rPr>
        <w:t>et al.</w:t>
      </w:r>
      <w:r w:rsidR="00132C59" w:rsidRPr="008E6078">
        <w:rPr>
          <w:color w:val="auto"/>
          <w:lang w:val="en-US"/>
        </w:rPr>
        <w:t xml:space="preserve"> (2013). Indexing based on the structural files of the higher oxide phases proved problematic, and in the majority of cases, the uranium phase indexed most closely to UO</w:t>
      </w:r>
      <w:r w:rsidR="00132C59" w:rsidRPr="008E6078">
        <w:rPr>
          <w:color w:val="auto"/>
          <w:vertAlign w:val="subscript"/>
          <w:lang w:val="en-US"/>
        </w:rPr>
        <w:t>2</w:t>
      </w:r>
      <w:r w:rsidR="00132C59" w:rsidRPr="008E6078">
        <w:rPr>
          <w:color w:val="auto"/>
          <w:lang w:val="en-US"/>
        </w:rPr>
        <w:t xml:space="preserve"> rather than any of the higher oxide phases. Furthermore, high</w:t>
      </w:r>
      <w:r w:rsidR="00116334" w:rsidRPr="008E6078">
        <w:rPr>
          <w:color w:val="auto"/>
          <w:lang w:val="en-US"/>
        </w:rPr>
        <w:t>-</w:t>
      </w:r>
      <w:r w:rsidR="00132C59" w:rsidRPr="008E6078">
        <w:rPr>
          <w:color w:val="auto"/>
          <w:lang w:val="en-US"/>
        </w:rPr>
        <w:t>resolution</w:t>
      </w:r>
      <w:r w:rsidR="00116334" w:rsidRPr="008E6078">
        <w:rPr>
          <w:color w:val="auto"/>
          <w:lang w:val="en-US"/>
        </w:rPr>
        <w:t xml:space="preserve"> </w:t>
      </w:r>
      <w:r w:rsidR="00132C59" w:rsidRPr="008E6078">
        <w:rPr>
          <w:color w:val="auto"/>
          <w:lang w:val="en-US"/>
        </w:rPr>
        <w:t>transmission electron microscopy (HR-TEM) was also used (</w:t>
      </w:r>
      <w:r w:rsidR="00CB3129" w:rsidRPr="008E6078">
        <w:rPr>
          <w:color w:val="auto"/>
          <w:lang w:val="en-US"/>
        </w:rPr>
        <w:t xml:space="preserve">see </w:t>
      </w:r>
      <w:r w:rsidR="00132C59" w:rsidRPr="008E6078">
        <w:rPr>
          <w:color w:val="auto"/>
          <w:lang w:val="en-US"/>
        </w:rPr>
        <w:t>below)</w:t>
      </w:r>
      <w:r w:rsidR="00CB3129" w:rsidRPr="008E6078">
        <w:rPr>
          <w:color w:val="auto"/>
          <w:lang w:val="en-US"/>
        </w:rPr>
        <w:t>,</w:t>
      </w:r>
      <w:r w:rsidR="00132C59" w:rsidRPr="008E6078">
        <w:rPr>
          <w:color w:val="auto"/>
          <w:lang w:val="en-US"/>
        </w:rPr>
        <w:t xml:space="preserve"> to test if superstructures/higher oxides of uranium could be observed. In all tested cases</w:t>
      </w:r>
      <w:r w:rsidR="00B539A8" w:rsidRPr="008E6078">
        <w:rPr>
          <w:color w:val="auto"/>
          <w:lang w:val="en-US"/>
        </w:rPr>
        <w:t xml:space="preserve"> there was no evidence for the presence of these oxides, and thus uraninite was assumed to be best represented by the UO</w:t>
      </w:r>
      <w:r w:rsidR="00B539A8" w:rsidRPr="008E6078">
        <w:rPr>
          <w:color w:val="auto"/>
          <w:vertAlign w:val="subscript"/>
          <w:lang w:val="en-US"/>
        </w:rPr>
        <w:t>2</w:t>
      </w:r>
      <w:r w:rsidR="00B539A8" w:rsidRPr="008E6078">
        <w:rPr>
          <w:color w:val="auto"/>
          <w:lang w:val="en-US"/>
        </w:rPr>
        <w:t xml:space="preserve"> phase.</w:t>
      </w:r>
    </w:p>
    <w:p w:rsidR="0057064F" w:rsidRPr="008E6078" w:rsidRDefault="0057064F" w:rsidP="0057064F">
      <w:pPr>
        <w:pStyle w:val="BodyText"/>
        <w:rPr>
          <w:color w:val="auto"/>
          <w:lang w:val="en-US"/>
        </w:rPr>
      </w:pPr>
      <w:r w:rsidRPr="008E6078">
        <w:rPr>
          <w:color w:val="auto"/>
          <w:lang w:val="en-US"/>
        </w:rPr>
        <w:lastRenderedPageBreak/>
        <w:t xml:space="preserve">For </w:t>
      </w:r>
      <w:r w:rsidR="00EE2644" w:rsidRPr="008E6078">
        <w:rPr>
          <w:color w:val="auto"/>
          <w:lang w:val="en-US"/>
        </w:rPr>
        <w:t>cobweb</w:t>
      </w:r>
      <w:r w:rsidRPr="008E6078">
        <w:rPr>
          <w:color w:val="auto"/>
          <w:lang w:val="en-US"/>
        </w:rPr>
        <w:t xml:space="preserve"> </w:t>
      </w:r>
      <w:r w:rsidR="004476A5" w:rsidRPr="008E6078">
        <w:rPr>
          <w:color w:val="auto"/>
          <w:lang w:val="en-US"/>
        </w:rPr>
        <w:t xml:space="preserve">crystals, </w:t>
      </w:r>
      <w:r w:rsidRPr="008E6078">
        <w:rPr>
          <w:color w:val="auto"/>
          <w:lang w:val="en-US"/>
        </w:rPr>
        <w:t>the</w:t>
      </w:r>
      <w:r w:rsidR="00524097" w:rsidRPr="008E6078">
        <w:rPr>
          <w:color w:val="auto"/>
          <w:lang w:val="en-US"/>
        </w:rPr>
        <w:t xml:space="preserve"> uraninite, bornite and fluorite are all found closely intergrown with one another and unfortunately these all</w:t>
      </w:r>
      <w:r w:rsidRPr="008E6078">
        <w:rPr>
          <w:color w:val="auto"/>
          <w:lang w:val="en-US"/>
        </w:rPr>
        <w:t xml:space="preserve"> have similar structures. Hence, structural variation alone is insufficient to distinguish between the phases. </w:t>
      </w:r>
      <w:r w:rsidR="00953CDC" w:rsidRPr="008E6078">
        <w:rPr>
          <w:color w:val="auto"/>
          <w:lang w:val="en-US"/>
        </w:rPr>
        <w:t xml:space="preserve">For this reason </w:t>
      </w:r>
      <w:r w:rsidR="00177743" w:rsidRPr="008E6078">
        <w:rPr>
          <w:color w:val="auto"/>
          <w:lang w:val="en-US"/>
        </w:rPr>
        <w:t>e</w:t>
      </w:r>
      <w:r w:rsidRPr="008E6078">
        <w:rPr>
          <w:color w:val="auto"/>
          <w:lang w:val="en-US"/>
        </w:rPr>
        <w:t>nergy-</w:t>
      </w:r>
      <w:r w:rsidR="00177743" w:rsidRPr="008E6078">
        <w:rPr>
          <w:color w:val="auto"/>
          <w:lang w:val="en-US"/>
        </w:rPr>
        <w:t>d</w:t>
      </w:r>
      <w:r w:rsidRPr="008E6078">
        <w:rPr>
          <w:color w:val="auto"/>
          <w:lang w:val="en-US"/>
        </w:rPr>
        <w:t xml:space="preserve">ispersive </w:t>
      </w:r>
      <w:r w:rsidR="00177743" w:rsidRPr="008E6078">
        <w:rPr>
          <w:color w:val="auto"/>
          <w:lang w:val="en-US"/>
        </w:rPr>
        <w:t>s</w:t>
      </w:r>
      <w:r w:rsidRPr="008E6078">
        <w:rPr>
          <w:color w:val="auto"/>
          <w:lang w:val="en-US"/>
        </w:rPr>
        <w:t>pectroscopy (</w:t>
      </w:r>
      <w:r w:rsidR="00953CDC" w:rsidRPr="008E6078">
        <w:rPr>
          <w:color w:val="auto"/>
          <w:lang w:val="en-US"/>
        </w:rPr>
        <w:t>EDS</w:t>
      </w:r>
      <w:r w:rsidRPr="008E6078">
        <w:rPr>
          <w:color w:val="auto"/>
          <w:lang w:val="en-US"/>
        </w:rPr>
        <w:t xml:space="preserve">) data were simultaneously collected. Chemical Indexing (ChI-scan) could then be conducted where the measured element concentrations from EDS could be used as inputs for </w:t>
      </w:r>
      <w:r w:rsidR="00177743" w:rsidRPr="008E6078">
        <w:rPr>
          <w:color w:val="auto"/>
          <w:lang w:val="en-US"/>
        </w:rPr>
        <w:t>p</w:t>
      </w:r>
      <w:r w:rsidRPr="008E6078">
        <w:rPr>
          <w:color w:val="auto"/>
          <w:lang w:val="en-US"/>
        </w:rPr>
        <w:t xml:space="preserve">rincipal </w:t>
      </w:r>
      <w:r w:rsidR="00177743" w:rsidRPr="008E6078">
        <w:rPr>
          <w:color w:val="auto"/>
          <w:lang w:val="en-US"/>
        </w:rPr>
        <w:t>c</w:t>
      </w:r>
      <w:r w:rsidRPr="008E6078">
        <w:rPr>
          <w:color w:val="auto"/>
          <w:lang w:val="en-US"/>
        </w:rPr>
        <w:t xml:space="preserve">omponent </w:t>
      </w:r>
      <w:r w:rsidR="00177743" w:rsidRPr="008E6078">
        <w:rPr>
          <w:color w:val="auto"/>
          <w:lang w:val="en-US"/>
        </w:rPr>
        <w:t>a</w:t>
      </w:r>
      <w:r w:rsidRPr="008E6078">
        <w:rPr>
          <w:color w:val="auto"/>
          <w:lang w:val="en-US"/>
        </w:rPr>
        <w:t xml:space="preserve">nalysis (PCA), and the components generated by this analysis assigned to individual mineral phases. This is a similar process to that outlined by </w:t>
      </w:r>
      <w:hyperlink w:anchor="_ENREF_6" w:tooltip="Nowell, 2004 #303" w:history="1">
        <w:r w:rsidR="00804585" w:rsidRPr="008E6078">
          <w:rPr>
            <w:color w:val="auto"/>
            <w:lang w:val="en-US"/>
          </w:rPr>
          <w:fldChar w:fldCharType="begin"/>
        </w:r>
        <w:r w:rsidR="00E067F4" w:rsidRPr="008E6078">
          <w:rPr>
            <w:color w:val="auto"/>
            <w:lang w:val="en-US"/>
          </w:rPr>
          <w:instrText xml:space="preserve"> ADDIN EN.CITE &lt;EndNote&gt;&lt;Cite AuthorYear="1"&gt;&lt;Author&gt;Nowell&lt;/Author&gt;&lt;Year&gt;2004&lt;/Year&gt;&lt;RecNum&gt;303&lt;/RecNum&gt;&lt;DisplayText&gt;Nowell and Wright (2004)&lt;/DisplayText&gt;&lt;record&gt;&lt;rec-number&gt;303&lt;/rec-number&gt;&lt;foreign-keys&gt;&lt;key app="EN" db-id="txxx5awp6sx0dnepz5gv0xvdxax0rzsaw55r" timestamp="1418278710"&gt;303&lt;/key&gt;&lt;/foreign-keys&gt;&lt;ref-type name="Journal Article"&gt;17&lt;/ref-type&gt;&lt;contributors&gt;&lt;authors&gt;&lt;author&gt;Nowell, M. M.&lt;/author&gt;&lt;author&gt;Wright, S. I.&lt;/author&gt;&lt;/authors&gt;&lt;/contributors&gt;&lt;titles&gt;&lt;title&gt;Phase differentiation via combined EBSD and XEDS&lt;/title&gt;&lt;secondary-title&gt;Journal of Microscopy&lt;/secondary-title&gt;&lt;/titles&gt;&lt;periodical&gt;&lt;full-title&gt;Journal of Microscopy&lt;/full-title&gt;&lt;/periodical&gt;&lt;pages&gt;296-305&lt;/pages&gt;&lt;volume&gt;213&lt;/volume&gt;&lt;number&gt;3&lt;/number&gt;&lt;keywords&gt;&lt;keyword&gt;COMPOSITE materials&lt;/keyword&gt;&lt;keyword&gt;MICROSTRUCTURE&lt;/keyword&gt;&lt;keyword&gt;ELECTRON diffraction&lt;/keyword&gt;&lt;keyword&gt;CRYSTALLOGRAPHY&lt;/keyword&gt;&lt;keyword&gt;SPECTRUM analysis&lt;/keyword&gt;&lt;keyword&gt;X-ray spectroscopy&lt;/keyword&gt;&lt;keyword&gt;OPTICAL diffraction&lt;/keyword&gt;&lt;keyword&gt;Electron backscatter diffract ion&lt;/keyword&gt;&lt;keyword&gt;orient at ion imaging microscopy&lt;/keyword&gt;&lt;keyword&gt;phase differentiation&lt;/keyword&gt;&lt;keyword&gt;X-ray energy-dispersive spectroscopy.&lt;/keyword&gt;&lt;/keywords&gt;&lt;dates&gt;&lt;year&gt;2004&lt;/year&gt;&lt;/dates&gt;&lt;publisher&gt;Wiley-Blackwell&lt;/publisher&gt;&lt;isbn&gt;00222720&lt;/isbn&gt;&lt;accession-num&gt;12284670&lt;/accession-num&gt;&lt;work-type&gt;Article&lt;/work-type&gt;&lt;urls&gt;&lt;related-urls&gt;&lt;url&gt;http://proxy.library.adelaide.edu.au/login?url=http://search.ebscohost.com/login.aspx?direct=true&amp;amp;db=aph&amp;amp;AN=12284670&amp;amp;site=ehost-live&amp;amp;scope=site&lt;/url&gt;&lt;/related-urls&gt;&lt;/urls&gt;&lt;electronic-resource-num&gt;10.1111/j.0022-2720.2004.01299.x&lt;/electronic-resource-num&gt;&lt;remote-database-name&gt;aph&lt;/remote-database-name&gt;&lt;remote-database-provider&gt;EBSCOhost&lt;/remote-database-provider&gt;&lt;/record&gt;&lt;/Cite&gt;&lt;/EndNote&gt;</w:instrText>
        </w:r>
        <w:r w:rsidR="00804585" w:rsidRPr="008E6078">
          <w:rPr>
            <w:color w:val="auto"/>
            <w:lang w:val="en-US"/>
          </w:rPr>
          <w:fldChar w:fldCharType="separate"/>
        </w:r>
        <w:r w:rsidR="00E067F4" w:rsidRPr="008E6078">
          <w:rPr>
            <w:noProof/>
            <w:color w:val="auto"/>
            <w:lang w:val="en-US"/>
          </w:rPr>
          <w:t>Nowell and Wright (2004)</w:t>
        </w:r>
        <w:r w:rsidR="00804585" w:rsidRPr="008E6078">
          <w:rPr>
            <w:color w:val="auto"/>
            <w:lang w:val="en-US"/>
          </w:rPr>
          <w:fldChar w:fldCharType="end"/>
        </w:r>
      </w:hyperlink>
      <w:r w:rsidRPr="008E6078">
        <w:rPr>
          <w:color w:val="auto"/>
          <w:lang w:val="en-US"/>
        </w:rPr>
        <w:t>.</w:t>
      </w:r>
    </w:p>
    <w:p w:rsidR="00953CDC" w:rsidRPr="008E6078" w:rsidRDefault="0057064F" w:rsidP="0057064F">
      <w:pPr>
        <w:pStyle w:val="BodyText"/>
        <w:rPr>
          <w:color w:val="auto"/>
          <w:lang w:val="en-US"/>
        </w:rPr>
      </w:pPr>
      <w:r w:rsidRPr="008E6078">
        <w:rPr>
          <w:color w:val="auto"/>
          <w:lang w:val="en-US"/>
        </w:rPr>
        <w:t xml:space="preserve">The raw data collected was then imported into the OIM Analysis software. </w:t>
      </w:r>
      <w:r w:rsidR="00953CDC" w:rsidRPr="008E6078">
        <w:rPr>
          <w:color w:val="auto"/>
          <w:lang w:val="en-US"/>
        </w:rPr>
        <w:t xml:space="preserve">EBSD data often requires cleanup when there are isolated points that are not indexed or have been indexed incorrectly due to the presence of dust particles on the sample surface, surface roughness, or from overlapping patterns at grain boundaries. </w:t>
      </w:r>
      <w:r w:rsidRPr="008E6078">
        <w:rPr>
          <w:color w:val="auto"/>
          <w:lang w:val="en-US"/>
        </w:rPr>
        <w:t>T</w:t>
      </w:r>
      <w:r w:rsidR="00953CDC" w:rsidRPr="008E6078">
        <w:rPr>
          <w:color w:val="auto"/>
          <w:lang w:val="en-US"/>
        </w:rPr>
        <w:t>he OIM Analysis program offers several cleanup routines, aimed at minimizing incorrect indexing. Two d</w:t>
      </w:r>
      <w:r w:rsidR="00656390" w:rsidRPr="008E6078">
        <w:rPr>
          <w:color w:val="auto"/>
          <w:lang w:val="en-US"/>
        </w:rPr>
        <w:t>ata cleanup methods were used: ‘</w:t>
      </w:r>
      <w:r w:rsidR="00953CDC" w:rsidRPr="008E6078">
        <w:rPr>
          <w:color w:val="auto"/>
          <w:lang w:val="en-US"/>
        </w:rPr>
        <w:t>Grain CI Standardization</w:t>
      </w:r>
      <w:r w:rsidR="00656390" w:rsidRPr="008E6078">
        <w:rPr>
          <w:color w:val="auto"/>
          <w:lang w:val="en-US"/>
        </w:rPr>
        <w:t>’ and ‘</w:t>
      </w:r>
      <w:r w:rsidR="00953CDC" w:rsidRPr="008E6078">
        <w:rPr>
          <w:color w:val="auto"/>
          <w:lang w:val="en-US"/>
        </w:rPr>
        <w:t>Grain Dilation</w:t>
      </w:r>
      <w:r w:rsidR="00656390" w:rsidRPr="008E6078">
        <w:rPr>
          <w:color w:val="auto"/>
          <w:lang w:val="en-US"/>
        </w:rPr>
        <w:t>’</w:t>
      </w:r>
      <w:r w:rsidR="00953CDC" w:rsidRPr="008E6078">
        <w:rPr>
          <w:color w:val="auto"/>
          <w:lang w:val="en-US"/>
        </w:rPr>
        <w:t>, both with grain tolerance angle of 5</w:t>
      </w:r>
      <w:r w:rsidR="00953CDC" w:rsidRPr="008E6078">
        <w:rPr>
          <w:rFonts w:cs="Times New Roman"/>
          <w:color w:val="auto"/>
          <w:lang w:val="en-US"/>
        </w:rPr>
        <w:t>º</w:t>
      </w:r>
      <w:r w:rsidR="00953CDC" w:rsidRPr="008E6078">
        <w:rPr>
          <w:color w:val="auto"/>
          <w:lang w:val="en-US"/>
        </w:rPr>
        <w:t xml:space="preserve"> and minimum grain size of 2 </w:t>
      </w:r>
      <w:r w:rsidR="00953CDC" w:rsidRPr="008E6078">
        <w:rPr>
          <w:rFonts w:cs="Times New Roman"/>
          <w:color w:val="auto"/>
          <w:lang w:val="en-US"/>
        </w:rPr>
        <w:t>µ</w:t>
      </w:r>
      <w:r w:rsidR="00953CDC" w:rsidRPr="008E6078">
        <w:rPr>
          <w:color w:val="auto"/>
          <w:lang w:val="en-US"/>
        </w:rPr>
        <w:t xml:space="preserve">m. The first of these methods is required to recover a portion of the data with a low </w:t>
      </w:r>
      <w:r w:rsidRPr="008E6078">
        <w:rPr>
          <w:color w:val="auto"/>
          <w:lang w:val="en-US"/>
        </w:rPr>
        <w:t>Confidence Index (</w:t>
      </w:r>
      <w:r w:rsidR="00953CDC" w:rsidRPr="008E6078">
        <w:rPr>
          <w:color w:val="auto"/>
          <w:lang w:val="en-US"/>
        </w:rPr>
        <w:t>CI</w:t>
      </w:r>
      <w:r w:rsidRPr="008E6078">
        <w:rPr>
          <w:color w:val="auto"/>
          <w:lang w:val="en-US"/>
        </w:rPr>
        <w:t>)</w:t>
      </w:r>
      <w:r w:rsidR="00953CDC" w:rsidRPr="008E6078">
        <w:rPr>
          <w:color w:val="auto"/>
          <w:lang w:val="en-US"/>
        </w:rPr>
        <w:t xml:space="preserve"> value but the correct orientation, thus maximizing the fraction of points that are indexed correctly. The second method modifies the orientations of points which do not belong to any grains but have neighboring points which do belong to grains. This is particularly important for mapping grain boundaries, where the diffracting volume may be a combination of different crystal lattices and may initially be indexed incorrectly. Although cleanup procedures can rectify such issues, caution must be taken to avoid unnecessary data smoothing that may result in the loss of micro-structural detail.</w:t>
      </w:r>
    </w:p>
    <w:p w:rsidR="008E08C5" w:rsidRPr="008E6078" w:rsidRDefault="008E08C5" w:rsidP="008E08C5">
      <w:pPr>
        <w:pStyle w:val="BodyText"/>
        <w:rPr>
          <w:color w:val="auto"/>
          <w:lang w:val="en-US"/>
        </w:rPr>
      </w:pPr>
      <w:r w:rsidRPr="008E6078">
        <w:rPr>
          <w:color w:val="auto"/>
          <w:lang w:val="en-US"/>
        </w:rPr>
        <w:lastRenderedPageBreak/>
        <w:t xml:space="preserve">There are a number of ways in which EBSD data can be processed, including: Confidence Index (CI), Image Quality (IQ), </w:t>
      </w:r>
      <w:r w:rsidR="00EB1AF6" w:rsidRPr="008E6078">
        <w:rPr>
          <w:color w:val="auto"/>
          <w:lang w:val="en-US"/>
        </w:rPr>
        <w:t xml:space="preserve">and </w:t>
      </w:r>
      <w:r w:rsidRPr="008E6078">
        <w:rPr>
          <w:color w:val="auto"/>
          <w:lang w:val="en-US"/>
        </w:rPr>
        <w:t>Inverse Pole Figure (IPF)</w:t>
      </w:r>
      <w:r w:rsidR="00EB1AF6" w:rsidRPr="008E6078">
        <w:rPr>
          <w:color w:val="auto"/>
          <w:lang w:val="en-US"/>
        </w:rPr>
        <w:t xml:space="preserve"> ma</w:t>
      </w:r>
      <w:r w:rsidRPr="008E6078">
        <w:rPr>
          <w:color w:val="auto"/>
          <w:lang w:val="en-US"/>
        </w:rPr>
        <w:t>pping.</w:t>
      </w:r>
      <w:r w:rsidR="00303A44" w:rsidRPr="008E6078">
        <w:rPr>
          <w:color w:val="auto"/>
          <w:lang w:val="en-US"/>
        </w:rPr>
        <w:t xml:space="preserve"> Additional details for these methods</w:t>
      </w:r>
      <w:r w:rsidR="00CB3129" w:rsidRPr="008E6078">
        <w:rPr>
          <w:color w:val="auto"/>
          <w:lang w:val="en-US"/>
        </w:rPr>
        <w:t>,</w:t>
      </w:r>
      <w:r w:rsidR="00303A44" w:rsidRPr="008E6078">
        <w:rPr>
          <w:color w:val="auto"/>
          <w:lang w:val="en-US"/>
        </w:rPr>
        <w:t xml:space="preserve"> which are not covered within the manuscript</w:t>
      </w:r>
      <w:r w:rsidR="00CB3129" w:rsidRPr="008E6078">
        <w:rPr>
          <w:color w:val="auto"/>
          <w:lang w:val="en-US"/>
        </w:rPr>
        <w:t>,</w:t>
      </w:r>
      <w:r w:rsidR="00303A44" w:rsidRPr="008E6078">
        <w:rPr>
          <w:color w:val="auto"/>
          <w:lang w:val="en-US"/>
        </w:rPr>
        <w:t xml:space="preserve"> </w:t>
      </w:r>
      <w:r w:rsidR="00CB3129" w:rsidRPr="008E6078">
        <w:rPr>
          <w:color w:val="auto"/>
          <w:lang w:val="en-US"/>
        </w:rPr>
        <w:t xml:space="preserve">are given in the </w:t>
      </w:r>
      <w:r w:rsidR="00DE3451" w:rsidRPr="008E6078">
        <w:rPr>
          <w:color w:val="auto"/>
          <w:lang w:val="en-US"/>
        </w:rPr>
        <w:t>subsequent text</w:t>
      </w:r>
      <w:r w:rsidR="00303A44" w:rsidRPr="008E6078">
        <w:rPr>
          <w:color w:val="auto"/>
          <w:lang w:val="en-US"/>
        </w:rPr>
        <w:t>.</w:t>
      </w:r>
    </w:p>
    <w:p w:rsidR="008E08C5" w:rsidRPr="008E6078" w:rsidRDefault="00DD56ED" w:rsidP="00DD56ED">
      <w:pPr>
        <w:pStyle w:val="BodyText"/>
        <w:rPr>
          <w:color w:val="auto"/>
          <w:lang w:val="en-US"/>
        </w:rPr>
      </w:pPr>
      <w:r w:rsidRPr="008E6078">
        <w:rPr>
          <w:color w:val="auto"/>
          <w:lang w:val="en-US"/>
        </w:rPr>
        <w:t xml:space="preserve">There are two main methods used to assess the reliability of the indexing process, the CI and the </w:t>
      </w:r>
      <w:r w:rsidR="00656390" w:rsidRPr="008E6078">
        <w:rPr>
          <w:color w:val="auto"/>
          <w:lang w:val="en-US"/>
        </w:rPr>
        <w:t>‘</w:t>
      </w:r>
      <w:r w:rsidRPr="008E6078">
        <w:rPr>
          <w:color w:val="auto"/>
          <w:lang w:val="en-US"/>
        </w:rPr>
        <w:t>fit</w:t>
      </w:r>
      <w:r w:rsidR="00656390" w:rsidRPr="008E6078">
        <w:rPr>
          <w:color w:val="auto"/>
          <w:lang w:val="en-US"/>
        </w:rPr>
        <w:t>’</w:t>
      </w:r>
      <w:r w:rsidRPr="008E6078">
        <w:rPr>
          <w:color w:val="auto"/>
          <w:lang w:val="en-US"/>
        </w:rPr>
        <w:t xml:space="preserve"> between the measured and theoretical bands. </w:t>
      </w:r>
      <w:r w:rsidR="008E08C5" w:rsidRPr="008E6078">
        <w:rPr>
          <w:color w:val="auto"/>
          <w:lang w:val="en-US"/>
        </w:rPr>
        <w:t>To attain EBSD data, automated indexing was used and involves matching the measured and theoretical</w:t>
      </w:r>
      <w:r w:rsidRPr="008E6078">
        <w:rPr>
          <w:color w:val="auto"/>
          <w:lang w:val="en-US"/>
        </w:rPr>
        <w:t xml:space="preserve"> EBSP</w:t>
      </w:r>
      <w:r w:rsidR="008E08C5" w:rsidRPr="008E6078">
        <w:rPr>
          <w:color w:val="auto"/>
          <w:lang w:val="en-US"/>
        </w:rPr>
        <w:t xml:space="preserve"> bands. There are usually several possible orientations which may satisfy any given pattern. CI is a measurement of the probability of an orientation solution based on using a voting scheme such that </w:t>
      </w:r>
      <m:oMath>
        <m:r>
          <w:rPr>
            <w:rFonts w:ascii="Cambria Math" w:hAnsi="Cambria Math"/>
            <w:color w:val="auto"/>
            <w:lang w:val="en-US"/>
          </w:rPr>
          <m:t>CI=</m:t>
        </m:r>
        <m:f>
          <m:fPr>
            <m:type m:val="lin"/>
            <m:ctrlPr>
              <w:rPr>
                <w:rFonts w:ascii="Cambria Math" w:hAnsi="Cambria Math"/>
                <w:i/>
                <w:color w:val="auto"/>
                <w:lang w:val="en-US"/>
              </w:rPr>
            </m:ctrlPr>
          </m:fPr>
          <m:num>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V</m:t>
                    </m:r>
                  </m:e>
                  <m:sub>
                    <m:r>
                      <w:rPr>
                        <w:rFonts w:ascii="Cambria Math" w:hAnsi="Cambria Math"/>
                        <w:color w:val="auto"/>
                        <w:lang w:val="en-US"/>
                      </w:rPr>
                      <m:t>1</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V</m:t>
                    </m:r>
                  </m:e>
                  <m:sub>
                    <m:r>
                      <w:rPr>
                        <w:rFonts w:ascii="Cambria Math" w:hAnsi="Cambria Math"/>
                        <w:color w:val="auto"/>
                        <w:lang w:val="en-US"/>
                      </w:rPr>
                      <m:t>2</m:t>
                    </m:r>
                  </m:sub>
                </m:sSub>
              </m:e>
            </m:d>
          </m:num>
          <m:den>
            <m:sSub>
              <m:sSubPr>
                <m:ctrlPr>
                  <w:rPr>
                    <w:rFonts w:ascii="Cambria Math" w:hAnsi="Cambria Math"/>
                    <w:i/>
                    <w:color w:val="auto"/>
                    <w:lang w:val="en-US"/>
                  </w:rPr>
                </m:ctrlPr>
              </m:sSubPr>
              <m:e>
                <m:r>
                  <w:rPr>
                    <w:rFonts w:ascii="Cambria Math" w:hAnsi="Cambria Math"/>
                    <w:color w:val="auto"/>
                    <w:lang w:val="en-US"/>
                  </w:rPr>
                  <m:t>V</m:t>
                </m:r>
              </m:e>
              <m:sub>
                <m:r>
                  <w:rPr>
                    <w:rFonts w:ascii="Cambria Math" w:hAnsi="Cambria Math"/>
                    <w:color w:val="auto"/>
                    <w:lang w:val="en-US"/>
                  </w:rPr>
                  <m:t>IDEAL</m:t>
                </m:r>
              </m:sub>
            </m:sSub>
          </m:den>
        </m:f>
      </m:oMath>
      <w:r w:rsidR="008E08C5" w:rsidRPr="008E6078">
        <w:rPr>
          <w:color w:val="auto"/>
          <w:lang w:val="en-US"/>
        </w:rPr>
        <w:t>, where V</w:t>
      </w:r>
      <w:r w:rsidR="008E08C5" w:rsidRPr="008E6078">
        <w:rPr>
          <w:color w:val="auto"/>
          <w:vertAlign w:val="subscript"/>
          <w:lang w:val="en-US"/>
        </w:rPr>
        <w:t>1</w:t>
      </w:r>
      <w:r w:rsidR="008E08C5" w:rsidRPr="008E6078">
        <w:rPr>
          <w:color w:val="auto"/>
          <w:lang w:val="en-US"/>
        </w:rPr>
        <w:t xml:space="preserve"> and V</w:t>
      </w:r>
      <w:r w:rsidR="008E08C5" w:rsidRPr="008E6078">
        <w:rPr>
          <w:color w:val="auto"/>
          <w:vertAlign w:val="subscript"/>
          <w:lang w:val="en-US"/>
        </w:rPr>
        <w:t>2</w:t>
      </w:r>
      <w:r w:rsidR="008E08C5" w:rsidRPr="008E6078">
        <w:rPr>
          <w:color w:val="auto"/>
          <w:lang w:val="en-US"/>
        </w:rPr>
        <w:t xml:space="preserve"> are the number of votes for the first and second solutions</w:t>
      </w:r>
      <w:r w:rsidR="00CB3129" w:rsidRPr="008E6078">
        <w:rPr>
          <w:color w:val="auto"/>
          <w:lang w:val="en-US"/>
        </w:rPr>
        <w:t>,</w:t>
      </w:r>
      <w:r w:rsidR="008E08C5" w:rsidRPr="008E6078">
        <w:rPr>
          <w:color w:val="auto"/>
          <w:lang w:val="en-US"/>
        </w:rPr>
        <w:t xml:space="preserve"> and V</w:t>
      </w:r>
      <w:r w:rsidR="008E08C5" w:rsidRPr="008E6078">
        <w:rPr>
          <w:color w:val="auto"/>
          <w:vertAlign w:val="subscript"/>
          <w:lang w:val="en-US"/>
        </w:rPr>
        <w:t>IDEAL</w:t>
      </w:r>
      <w:r w:rsidR="008E08C5" w:rsidRPr="008E6078">
        <w:rPr>
          <w:color w:val="auto"/>
          <w:lang w:val="en-US"/>
        </w:rPr>
        <w:t xml:space="preserve"> is the total possible number of votes from the detected EBSP bands </w:t>
      </w:r>
      <w:r w:rsidR="00804585" w:rsidRPr="008E6078">
        <w:rPr>
          <w:color w:val="auto"/>
          <w:lang w:val="en-US"/>
        </w:rPr>
        <w:fldChar w:fldCharType="begin"/>
      </w:r>
      <w:r w:rsidR="008E08C5" w:rsidRPr="008E6078">
        <w:rPr>
          <w:color w:val="auto"/>
          <w:lang w:val="en-US"/>
        </w:rPr>
        <w:instrText xml:space="preserve"> ADDIN EN.CITE &lt;EndNote&gt;&lt;Cite&gt;&lt;Author&gt;TexSEM&lt;/Author&gt;&lt;Year&gt;2007&lt;/Year&gt;&lt;RecNum&gt;355&lt;/RecNum&gt;&lt;DisplayText&gt;(TexSEM 2007)&lt;/DisplayText&gt;&lt;record&gt;&lt;rec-number&gt;355&lt;/rec-number&gt;&lt;foreign-keys&gt;&lt;key app="EN" db-id="txxx5awp6sx0dnepz5gv0xvdxax0rzsaw55r" timestamp="1434492945"&gt;355&lt;/key&gt;&lt;/foreign-keys&gt;&lt;ref-type name="Journal Article"&gt;17&lt;/ref-type&gt;&lt;contributors&gt;&lt;authors&gt;&lt;author&gt;TexSEM&lt;/author&gt;&lt;/authors&gt;&lt;/contributors&gt;&lt;titles&gt;&lt;title&gt;OIM Analysis 5.3 User Manual&lt;/title&gt;&lt;secondary-title&gt;EDAX, AMETEK, Materials Analysis Division&lt;/secondary-title&gt;&lt;/titles&gt;&lt;periodical&gt;&lt;full-title&gt;EDAX, AMETEK, Materials Analysis Division&lt;/full-title&gt;&lt;/periodical&gt;&lt;dates&gt;&lt;year&gt;2007&lt;/year&gt;&lt;/dates&gt;&lt;urls&gt;&lt;/urls&gt;&lt;/record&gt;&lt;/Cite&gt;&lt;/EndNote&gt;</w:instrText>
      </w:r>
      <w:r w:rsidR="00804585" w:rsidRPr="008E6078">
        <w:rPr>
          <w:color w:val="auto"/>
          <w:lang w:val="en-US"/>
        </w:rPr>
        <w:fldChar w:fldCharType="separate"/>
      </w:r>
      <w:r w:rsidR="008E08C5" w:rsidRPr="008E6078">
        <w:rPr>
          <w:noProof/>
          <w:color w:val="auto"/>
          <w:lang w:val="en-US"/>
        </w:rPr>
        <w:t>(</w:t>
      </w:r>
      <w:hyperlink w:anchor="_ENREF_8" w:tooltip="TexSEM, 2007 #355" w:history="1">
        <w:r w:rsidR="00E067F4" w:rsidRPr="008E6078">
          <w:rPr>
            <w:noProof/>
            <w:color w:val="auto"/>
            <w:lang w:val="en-US"/>
          </w:rPr>
          <w:t>TexSEM 2007</w:t>
        </w:r>
      </w:hyperlink>
      <w:r w:rsidR="008E08C5" w:rsidRPr="008E6078">
        <w:rPr>
          <w:noProof/>
          <w:color w:val="auto"/>
          <w:lang w:val="en-US"/>
        </w:rPr>
        <w:t>)</w:t>
      </w:r>
      <w:r w:rsidR="00804585" w:rsidRPr="008E6078">
        <w:rPr>
          <w:color w:val="auto"/>
          <w:lang w:val="en-US"/>
        </w:rPr>
        <w:fldChar w:fldCharType="end"/>
      </w:r>
      <w:r w:rsidR="008E08C5" w:rsidRPr="008E6078">
        <w:rPr>
          <w:color w:val="auto"/>
          <w:lang w:val="en-US"/>
        </w:rPr>
        <w:t>. CI values range from 0 to 1, but can be misleading, and in many cases a low CI (~0.2) can be assigned to a pattern that is correctly inde</w:t>
      </w:r>
      <w:r w:rsidR="00656390" w:rsidRPr="008E6078">
        <w:rPr>
          <w:color w:val="auto"/>
          <w:lang w:val="en-US"/>
        </w:rPr>
        <w:t>xed. The ‘fit’</w:t>
      </w:r>
      <w:r w:rsidR="008E08C5" w:rsidRPr="008E6078">
        <w:rPr>
          <w:color w:val="auto"/>
          <w:lang w:val="en-US"/>
        </w:rPr>
        <w:t xml:space="preserve"> parameter defines the average angular deviation between the theoretical EBSP bands and the measured EBSP bands based on the orientation obtained from the voting procedure. </w:t>
      </w:r>
    </w:p>
    <w:p w:rsidR="00D93E91" w:rsidRPr="008E6078" w:rsidRDefault="00303A44" w:rsidP="00D93E91">
      <w:pPr>
        <w:pStyle w:val="BodyText"/>
        <w:rPr>
          <w:rFonts w:cs="Times New Roman"/>
          <w:color w:val="auto"/>
          <w:lang w:val="en-US"/>
        </w:rPr>
      </w:pPr>
      <w:r w:rsidRPr="008E6078">
        <w:rPr>
          <w:color w:val="auto"/>
          <w:lang w:val="en-US"/>
        </w:rPr>
        <w:t>Indexing was completed based on the ‘ideal’ UO</w:t>
      </w:r>
      <w:r w:rsidRPr="008E6078">
        <w:rPr>
          <w:color w:val="auto"/>
          <w:vertAlign w:val="subscript"/>
          <w:lang w:val="en-US"/>
        </w:rPr>
        <w:t>2</w:t>
      </w:r>
      <w:r w:rsidRPr="008E6078">
        <w:rPr>
          <w:color w:val="auto"/>
          <w:lang w:val="en-US"/>
        </w:rPr>
        <w:t xml:space="preserve"> and bornite structures (</w:t>
      </w:r>
      <w:r w:rsidR="00CB3129" w:rsidRPr="008E6078">
        <w:rPr>
          <w:color w:val="auto"/>
          <w:lang w:val="en-US"/>
        </w:rPr>
        <w:t xml:space="preserve">see </w:t>
      </w:r>
      <w:r w:rsidR="00177743" w:rsidRPr="008E6078">
        <w:rPr>
          <w:color w:val="auto"/>
          <w:lang w:val="en-US"/>
        </w:rPr>
        <w:t>Analytical</w:t>
      </w:r>
      <w:r w:rsidRPr="008E6078">
        <w:rPr>
          <w:color w:val="auto"/>
          <w:lang w:val="en-US"/>
        </w:rPr>
        <w:t xml:space="preserve"> Methodology). To assess the quality of the obtaine</w:t>
      </w:r>
      <w:r w:rsidR="00656390" w:rsidRPr="008E6078">
        <w:rPr>
          <w:color w:val="auto"/>
          <w:lang w:val="en-US"/>
        </w:rPr>
        <w:t>d EBSD data, comparison of the ‘fit’</w:t>
      </w:r>
      <w:r w:rsidRPr="008E6078">
        <w:rPr>
          <w:color w:val="auto"/>
          <w:lang w:val="en-US"/>
        </w:rPr>
        <w:t xml:space="preserve"> value (often reported as the </w:t>
      </w:r>
      <w:r w:rsidR="00177743" w:rsidRPr="008E6078">
        <w:rPr>
          <w:color w:val="auto"/>
          <w:lang w:val="en-US"/>
        </w:rPr>
        <w:t>m</w:t>
      </w:r>
      <w:r w:rsidRPr="008E6078">
        <w:rPr>
          <w:color w:val="auto"/>
          <w:lang w:val="en-US"/>
        </w:rPr>
        <w:t xml:space="preserve">ean </w:t>
      </w:r>
      <w:r w:rsidR="00177743" w:rsidRPr="008E6078">
        <w:rPr>
          <w:color w:val="auto"/>
          <w:lang w:val="en-US"/>
        </w:rPr>
        <w:t>a</w:t>
      </w:r>
      <w:r w:rsidRPr="008E6078">
        <w:rPr>
          <w:color w:val="auto"/>
          <w:lang w:val="en-US"/>
        </w:rPr>
        <w:t xml:space="preserve">ngular </w:t>
      </w:r>
      <w:r w:rsidR="00177743" w:rsidRPr="008E6078">
        <w:rPr>
          <w:color w:val="auto"/>
          <w:lang w:val="en-US"/>
        </w:rPr>
        <w:t>d</w:t>
      </w:r>
      <w:r w:rsidRPr="008E6078">
        <w:rPr>
          <w:color w:val="auto"/>
          <w:lang w:val="en-US"/>
        </w:rPr>
        <w:t>eviation</w:t>
      </w:r>
      <w:r w:rsidR="000E7077" w:rsidRPr="008E6078">
        <w:rPr>
          <w:color w:val="auto"/>
          <w:lang w:val="en-US"/>
        </w:rPr>
        <w:t>, MAD</w:t>
      </w:r>
      <w:r w:rsidRPr="008E6078">
        <w:rPr>
          <w:color w:val="auto"/>
          <w:lang w:val="en-US"/>
        </w:rPr>
        <w:t>) is generally used rather t</w:t>
      </w:r>
      <w:r w:rsidR="00656390" w:rsidRPr="008E6078">
        <w:rPr>
          <w:color w:val="auto"/>
          <w:lang w:val="en-US"/>
        </w:rPr>
        <w:t>han CI. For the current study, ‘fit’</w:t>
      </w:r>
      <w:r w:rsidRPr="008E6078">
        <w:rPr>
          <w:color w:val="auto"/>
          <w:lang w:val="en-US"/>
        </w:rPr>
        <w:t xml:space="preserve"> values ranged between 1.3</w:t>
      </w:r>
      <w:r w:rsidR="00375F1D" w:rsidRPr="008E6078">
        <w:rPr>
          <w:rFonts w:cs="Times New Roman"/>
          <w:color w:val="auto"/>
          <w:lang w:val="en-US"/>
        </w:rPr>
        <w:t>º</w:t>
      </w:r>
      <w:r w:rsidRPr="008E6078">
        <w:rPr>
          <w:color w:val="auto"/>
          <w:lang w:val="en-US"/>
        </w:rPr>
        <w:t xml:space="preserve"> and 2.0</w:t>
      </w:r>
      <w:r w:rsidR="00375F1D" w:rsidRPr="008E6078">
        <w:rPr>
          <w:rFonts w:cs="Times New Roman"/>
          <w:color w:val="auto"/>
          <w:lang w:val="en-US"/>
        </w:rPr>
        <w:t>º</w:t>
      </w:r>
      <w:r w:rsidRPr="008E6078">
        <w:rPr>
          <w:color w:val="auto"/>
          <w:lang w:val="en-US"/>
        </w:rPr>
        <w:t xml:space="preserve"> for UO</w:t>
      </w:r>
      <w:r w:rsidRPr="008E6078">
        <w:rPr>
          <w:color w:val="auto"/>
          <w:vertAlign w:val="subscript"/>
          <w:lang w:val="en-US"/>
        </w:rPr>
        <w:t>2</w:t>
      </w:r>
      <w:r w:rsidRPr="008E6078">
        <w:rPr>
          <w:color w:val="auto"/>
          <w:lang w:val="en-US"/>
        </w:rPr>
        <w:t>, and from 1.84</w:t>
      </w:r>
      <w:r w:rsidR="00375F1D" w:rsidRPr="008E6078">
        <w:rPr>
          <w:rFonts w:cs="Times New Roman"/>
          <w:color w:val="auto"/>
          <w:lang w:val="en-US"/>
        </w:rPr>
        <w:t>º</w:t>
      </w:r>
      <w:r w:rsidRPr="008E6078">
        <w:rPr>
          <w:color w:val="auto"/>
          <w:lang w:val="en-US"/>
        </w:rPr>
        <w:t xml:space="preserve"> and 2.17</w:t>
      </w:r>
      <w:r w:rsidR="00375F1D" w:rsidRPr="008E6078">
        <w:rPr>
          <w:rFonts w:cs="Times New Roman"/>
          <w:color w:val="auto"/>
          <w:lang w:val="en-US"/>
        </w:rPr>
        <w:t>º</w:t>
      </w:r>
      <w:r w:rsidRPr="008E6078">
        <w:rPr>
          <w:color w:val="auto"/>
          <w:lang w:val="en-US"/>
        </w:rPr>
        <w:t xml:space="preserve"> for bornite. </w:t>
      </w:r>
      <w:r w:rsidR="00D93E91" w:rsidRPr="008E6078">
        <w:rPr>
          <w:color w:val="auto"/>
          <w:lang w:val="en-US"/>
        </w:rPr>
        <w:t xml:space="preserve">Comparison of these </w:t>
      </w:r>
      <w:r w:rsidR="00656390" w:rsidRPr="008E6078">
        <w:rPr>
          <w:color w:val="auto"/>
          <w:lang w:val="en-US"/>
        </w:rPr>
        <w:t>‘fit’</w:t>
      </w:r>
      <w:r w:rsidR="00D93E91" w:rsidRPr="008E6078">
        <w:rPr>
          <w:color w:val="auto"/>
          <w:lang w:val="en-US"/>
        </w:rPr>
        <w:t xml:space="preserve"> values </w:t>
      </w:r>
      <w:r w:rsidR="00CB3129" w:rsidRPr="008E6078">
        <w:rPr>
          <w:color w:val="auto"/>
          <w:lang w:val="en-US"/>
        </w:rPr>
        <w:t xml:space="preserve">with </w:t>
      </w:r>
      <w:r w:rsidR="00D93E91" w:rsidRPr="008E6078">
        <w:rPr>
          <w:color w:val="auto"/>
          <w:lang w:val="en-US"/>
        </w:rPr>
        <w:t xml:space="preserve">other published </w:t>
      </w:r>
      <w:r w:rsidR="00CB3129" w:rsidRPr="008E6078">
        <w:rPr>
          <w:color w:val="auto"/>
          <w:lang w:val="en-US"/>
        </w:rPr>
        <w:t xml:space="preserve">data for </w:t>
      </w:r>
      <w:r w:rsidR="00D93E91" w:rsidRPr="008E6078">
        <w:rPr>
          <w:color w:val="auto"/>
          <w:lang w:val="en-US"/>
        </w:rPr>
        <w:t>uraninite is not possible since u</w:t>
      </w:r>
      <w:r w:rsidRPr="008E6078">
        <w:rPr>
          <w:color w:val="auto"/>
          <w:lang w:val="en-US"/>
        </w:rPr>
        <w:t>raninite has not traditionally been analyzed using EBSD. However, much of the published EBSD analysis conducted on zircons requires MAD values of &lt; 1.7</w:t>
      </w:r>
      <w:r w:rsidRPr="008E6078">
        <w:rPr>
          <w:rFonts w:cs="Times New Roman"/>
          <w:color w:val="auto"/>
          <w:lang w:val="en-US"/>
        </w:rPr>
        <w:t xml:space="preserve">º for the data to be considered of adequate quality </w:t>
      </w:r>
      <w:r w:rsidR="00804585" w:rsidRPr="008E6078">
        <w:rPr>
          <w:rFonts w:cs="Times New Roman"/>
          <w:color w:val="auto"/>
          <w:lang w:val="en-US"/>
        </w:rPr>
        <w:fldChar w:fldCharType="begin">
          <w:fldData xml:space="preserve">PEVuZE5vdGU+PENpdGU+PEF1dGhvcj5Nb3NlcjwvQXV0aG9yPjxZZWFyPjIwMTE8L1llYXI+PFJl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==
</w:fldData>
        </w:fldChar>
      </w:r>
      <w:r w:rsidR="00EB1AF6" w:rsidRPr="008E6078">
        <w:rPr>
          <w:rFonts w:cs="Times New Roman"/>
          <w:color w:val="auto"/>
          <w:lang w:val="en-US"/>
        </w:rPr>
        <w:instrText xml:space="preserve"> ADDIN EN.CITE </w:instrText>
      </w:r>
      <w:r w:rsidR="00804585" w:rsidRPr="008E6078">
        <w:rPr>
          <w:rFonts w:cs="Times New Roman"/>
          <w:color w:val="auto"/>
          <w:lang w:val="en-US"/>
        </w:rPr>
        <w:fldChar w:fldCharType="begin">
          <w:fldData xml:space="preserve">PEVuZE5vdGU+PENpdGU+PEF1dGhvcj5Nb3NlcjwvQXV0aG9yPjxZZWFyPjIwMTE8L1llYXI+PFJl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==
</w:fldData>
        </w:fldChar>
      </w:r>
      <w:r w:rsidR="00EB1AF6" w:rsidRPr="008E6078">
        <w:rPr>
          <w:rFonts w:cs="Times New Roman"/>
          <w:color w:val="auto"/>
          <w:lang w:val="en-US"/>
        </w:rPr>
        <w:instrText xml:space="preserve"> ADDIN EN.CITE.DATA </w:instrText>
      </w:r>
      <w:r w:rsidR="00804585" w:rsidRPr="008E6078">
        <w:rPr>
          <w:rFonts w:cs="Times New Roman"/>
          <w:color w:val="auto"/>
          <w:lang w:val="en-US"/>
        </w:rPr>
      </w:r>
      <w:r w:rsidR="00804585" w:rsidRPr="008E6078">
        <w:rPr>
          <w:rFonts w:cs="Times New Roman"/>
          <w:color w:val="auto"/>
          <w:lang w:val="en-US"/>
        </w:rPr>
        <w:fldChar w:fldCharType="end"/>
      </w:r>
      <w:r w:rsidR="00804585" w:rsidRPr="008E6078">
        <w:rPr>
          <w:rFonts w:cs="Times New Roman"/>
          <w:color w:val="auto"/>
          <w:lang w:val="en-US"/>
        </w:rPr>
      </w:r>
      <w:r w:rsidR="00804585" w:rsidRPr="008E6078">
        <w:rPr>
          <w:rFonts w:cs="Times New Roman"/>
          <w:color w:val="auto"/>
          <w:lang w:val="en-US"/>
        </w:rPr>
        <w:fldChar w:fldCharType="separate"/>
      </w:r>
      <w:r w:rsidRPr="008E6078">
        <w:rPr>
          <w:rFonts w:cs="Times New Roman"/>
          <w:noProof/>
          <w:color w:val="auto"/>
          <w:lang w:val="en-US"/>
        </w:rPr>
        <w:t>(</w:t>
      </w:r>
      <w:hyperlink w:anchor="_ENREF_9" w:tooltip="Timms, 2006 #334" w:history="1">
        <w:r w:rsidR="00E067F4" w:rsidRPr="008E6078">
          <w:rPr>
            <w:rFonts w:cs="Times New Roman"/>
            <w:noProof/>
            <w:color w:val="auto"/>
            <w:lang w:val="en-US"/>
          </w:rPr>
          <w:t xml:space="preserve">Timms </w:t>
        </w:r>
        <w:r w:rsidR="00E067F4" w:rsidRPr="008E6078">
          <w:rPr>
            <w:rFonts w:cs="Times New Roman"/>
            <w:i/>
            <w:noProof/>
            <w:color w:val="auto"/>
            <w:lang w:val="en-US"/>
          </w:rPr>
          <w:t>et al.</w:t>
        </w:r>
        <w:r w:rsidR="00E067F4" w:rsidRPr="008E6078">
          <w:rPr>
            <w:rFonts w:cs="Times New Roman"/>
            <w:noProof/>
            <w:color w:val="auto"/>
            <w:lang w:val="en-US"/>
          </w:rPr>
          <w:t xml:space="preserve"> 2006</w:t>
        </w:r>
      </w:hyperlink>
      <w:r w:rsidRPr="008E6078">
        <w:rPr>
          <w:rFonts w:cs="Times New Roman"/>
          <w:noProof/>
          <w:color w:val="auto"/>
          <w:lang w:val="en-US"/>
        </w:rPr>
        <w:t xml:space="preserve">; </w:t>
      </w:r>
      <w:hyperlink w:anchor="_ENREF_7" w:tooltip="Reddy, 2007 #338" w:history="1">
        <w:r w:rsidR="00E067F4" w:rsidRPr="008E6078">
          <w:rPr>
            <w:rFonts w:cs="Times New Roman"/>
            <w:noProof/>
            <w:color w:val="auto"/>
            <w:lang w:val="en-US"/>
          </w:rPr>
          <w:t xml:space="preserve">Reddy </w:t>
        </w:r>
        <w:r w:rsidR="00E067F4" w:rsidRPr="008E6078">
          <w:rPr>
            <w:rFonts w:cs="Times New Roman"/>
            <w:i/>
            <w:noProof/>
            <w:color w:val="auto"/>
            <w:lang w:val="en-US"/>
          </w:rPr>
          <w:t>et al.</w:t>
        </w:r>
        <w:r w:rsidR="00E067F4" w:rsidRPr="008E6078">
          <w:rPr>
            <w:rFonts w:cs="Times New Roman"/>
            <w:noProof/>
            <w:color w:val="auto"/>
            <w:lang w:val="en-US"/>
          </w:rPr>
          <w:t xml:space="preserve"> 2007</w:t>
        </w:r>
      </w:hyperlink>
      <w:r w:rsidRPr="008E6078">
        <w:rPr>
          <w:rFonts w:cs="Times New Roman"/>
          <w:noProof/>
          <w:color w:val="auto"/>
          <w:lang w:val="en-US"/>
        </w:rPr>
        <w:t xml:space="preserve">; </w:t>
      </w:r>
      <w:hyperlink w:anchor="_ENREF_5" w:tooltip="Nemchin, 2009 #345" w:history="1">
        <w:r w:rsidR="00E067F4" w:rsidRPr="008E6078">
          <w:rPr>
            <w:rFonts w:cs="Times New Roman"/>
            <w:noProof/>
            <w:color w:val="auto"/>
            <w:lang w:val="en-US"/>
          </w:rPr>
          <w:t xml:space="preserve">Nemchin </w:t>
        </w:r>
        <w:r w:rsidR="00E067F4" w:rsidRPr="008E6078">
          <w:rPr>
            <w:rFonts w:cs="Times New Roman"/>
            <w:i/>
            <w:noProof/>
            <w:color w:val="auto"/>
            <w:lang w:val="en-US"/>
          </w:rPr>
          <w:t>et al.</w:t>
        </w:r>
        <w:r w:rsidR="00E067F4" w:rsidRPr="008E6078">
          <w:rPr>
            <w:rFonts w:cs="Times New Roman"/>
            <w:noProof/>
            <w:color w:val="auto"/>
            <w:lang w:val="en-US"/>
          </w:rPr>
          <w:t xml:space="preserve"> 2009</w:t>
        </w:r>
      </w:hyperlink>
      <w:r w:rsidRPr="008E6078">
        <w:rPr>
          <w:rFonts w:cs="Times New Roman"/>
          <w:noProof/>
          <w:color w:val="auto"/>
          <w:lang w:val="en-US"/>
        </w:rPr>
        <w:t xml:space="preserve">; </w:t>
      </w:r>
      <w:hyperlink w:anchor="_ENREF_4" w:tooltip="Moser, 2011 #336" w:history="1">
        <w:r w:rsidR="00E067F4" w:rsidRPr="008E6078">
          <w:rPr>
            <w:rFonts w:cs="Times New Roman"/>
            <w:noProof/>
            <w:color w:val="auto"/>
            <w:lang w:val="en-US"/>
          </w:rPr>
          <w:t xml:space="preserve">Moser </w:t>
        </w:r>
        <w:r w:rsidR="00E067F4" w:rsidRPr="008E6078">
          <w:rPr>
            <w:rFonts w:cs="Times New Roman"/>
            <w:i/>
            <w:noProof/>
            <w:color w:val="auto"/>
            <w:lang w:val="en-US"/>
          </w:rPr>
          <w:t>et al.</w:t>
        </w:r>
        <w:r w:rsidR="00E067F4" w:rsidRPr="008E6078">
          <w:rPr>
            <w:rFonts w:cs="Times New Roman"/>
            <w:noProof/>
            <w:color w:val="auto"/>
            <w:lang w:val="en-US"/>
          </w:rPr>
          <w:t xml:space="preserve"> 2011</w:t>
        </w:r>
      </w:hyperlink>
      <w:r w:rsidRPr="008E6078">
        <w:rPr>
          <w:rFonts w:cs="Times New Roman"/>
          <w:noProof/>
          <w:color w:val="auto"/>
          <w:lang w:val="en-US"/>
        </w:rPr>
        <w:t>)</w:t>
      </w:r>
      <w:r w:rsidR="00804585" w:rsidRPr="008E6078">
        <w:rPr>
          <w:rFonts w:cs="Times New Roman"/>
          <w:color w:val="auto"/>
          <w:lang w:val="en-US"/>
        </w:rPr>
        <w:fldChar w:fldCharType="end"/>
      </w:r>
      <w:r w:rsidRPr="008E6078">
        <w:rPr>
          <w:rFonts w:cs="Times New Roman"/>
          <w:color w:val="auto"/>
          <w:lang w:val="en-US"/>
        </w:rPr>
        <w:t xml:space="preserve">. </w:t>
      </w:r>
      <w:r w:rsidR="00656390" w:rsidRPr="008E6078">
        <w:rPr>
          <w:rFonts w:cs="Times New Roman"/>
          <w:color w:val="auto"/>
          <w:lang w:val="en-US"/>
        </w:rPr>
        <w:t>The average ‘fit’</w:t>
      </w:r>
      <w:r w:rsidR="00D93E91" w:rsidRPr="008E6078">
        <w:rPr>
          <w:rFonts w:cs="Times New Roman"/>
          <w:color w:val="auto"/>
          <w:lang w:val="en-US"/>
        </w:rPr>
        <w:t xml:space="preserve"> values recorded for uraninite as part of this study are similar to those recorded for the published zircon work, hence the results achieved here were deemed acceptable.</w:t>
      </w:r>
    </w:p>
    <w:p w:rsidR="00953CDC" w:rsidRPr="008E6078" w:rsidRDefault="00303A44" w:rsidP="008E1529">
      <w:pPr>
        <w:pStyle w:val="BodyText"/>
        <w:rPr>
          <w:color w:val="auto"/>
          <w:lang w:val="en-US"/>
        </w:rPr>
      </w:pPr>
      <w:r w:rsidRPr="008E6078">
        <w:rPr>
          <w:rFonts w:cs="Times New Roman"/>
          <w:color w:val="auto"/>
          <w:lang w:val="en-US"/>
        </w:rPr>
        <w:lastRenderedPageBreak/>
        <w:t>Since optimization of the EBSP was conducted on the uraninit</w:t>
      </w:r>
      <w:r w:rsidR="00656390" w:rsidRPr="008E6078">
        <w:rPr>
          <w:rFonts w:cs="Times New Roman"/>
          <w:color w:val="auto"/>
          <w:lang w:val="en-US"/>
        </w:rPr>
        <w:t>e phase, comparison of bornite ‘fit’</w:t>
      </w:r>
      <w:r w:rsidRPr="008E6078">
        <w:rPr>
          <w:rFonts w:cs="Times New Roman"/>
          <w:color w:val="auto"/>
          <w:lang w:val="en-US"/>
        </w:rPr>
        <w:t xml:space="preserve"> values to those in the literature was not conduct</w:t>
      </w:r>
      <w:r w:rsidR="00D93E91" w:rsidRPr="008E6078">
        <w:rPr>
          <w:rFonts w:cs="Times New Roman"/>
          <w:color w:val="auto"/>
          <w:lang w:val="en-US"/>
        </w:rPr>
        <w:t>ed. Due to the extensive sample</w:t>
      </w:r>
      <w:r w:rsidRPr="008E6078">
        <w:rPr>
          <w:rFonts w:cs="Times New Roman"/>
          <w:color w:val="auto"/>
          <w:lang w:val="en-US"/>
        </w:rPr>
        <w:t xml:space="preserve"> characterization already completed on these samples </w:t>
      </w:r>
      <w:r w:rsidR="00804585" w:rsidRPr="008E6078">
        <w:rPr>
          <w:rFonts w:cs="Times New Roman"/>
          <w:color w:val="auto"/>
          <w:lang w:val="en-US"/>
        </w:rPr>
        <w:fldChar w:fldCharType="begin"/>
      </w:r>
      <w:r w:rsidR="00E067F4" w:rsidRPr="008E6078">
        <w:rPr>
          <w:rFonts w:cs="Times New Roman"/>
          <w:color w:val="auto"/>
          <w:lang w:val="en-US"/>
        </w:rPr>
        <w:instrText xml:space="preserve"> ADDIN EN.CITE &lt;EndNote&gt;&lt;Cite&gt;&lt;Author&gt;Macmillan&lt;/Author&gt;&lt;Year&gt;2016&lt;/Year&gt;&lt;RecNum&gt;360&lt;/RecNum&gt;&lt;DisplayText&gt;(Macmillan et al. 2016)&lt;/DisplayText&gt;&lt;record&gt;&lt;rec-number&gt;360&lt;/rec-number&gt;&lt;foreign-keys&gt;&lt;key app="EN" db-id="txxx5awp6sx0dnepz5gv0xvdxax0rzsaw55r" timestamp="1436418106"&gt;360&lt;/key&gt;&lt;/foreign-keys&gt;&lt;ref-type name="Journal Article"&gt;17&lt;/ref-type&gt;&lt;contributors&gt;&lt;authors&gt;&lt;author&gt;Macmillan, E.&lt;/author&gt;&lt;author&gt;Cook, N. J.&lt;/author&gt;&lt;author&gt;Ehrig, K.&lt;/author&gt;&lt;author&gt;Ciobanu, C. L.&lt;/author&gt;&lt;author&gt;Pring, A.&lt;/author&gt;&lt;/authors&gt;&lt;/contributors&gt;&lt;titles&gt;&lt;title&gt;Uraninite from the Olympic Dam IOCG-U-Ag deposit: linking textural and compositional variation to temporal evolution&lt;/title&gt;&lt;secondary-title&gt;American Mineralogist&lt;/secondary-title&gt;&lt;/titles&gt;&lt;periodical&gt;&lt;full-title&gt;American Mineralogist&lt;/full-title&gt;&lt;abbr-1&gt;Am. Mineral.&lt;/abbr-1&gt;&lt;abbr-2&gt;Am Mineral&lt;/abbr-2&gt;&lt;/periodical&gt;&lt;volume&gt;http://dx.doi.org/10.2138/am-2015-5411&lt;/volume&gt;&lt;dates&gt;&lt;year&gt;2016&lt;/year&gt;&lt;/dates&gt;&lt;urls&gt;&lt;/urls&gt;&lt;electronic-resource-num&gt;DOI xxxx&lt;/electronic-resource-num&gt;&lt;/record&gt;&lt;/Cite&gt;&lt;/EndNote&gt;</w:instrText>
      </w:r>
      <w:r w:rsidR="00804585" w:rsidRPr="008E6078">
        <w:rPr>
          <w:rFonts w:cs="Times New Roman"/>
          <w:color w:val="auto"/>
          <w:lang w:val="en-US"/>
        </w:rPr>
        <w:fldChar w:fldCharType="separate"/>
      </w:r>
      <w:r w:rsidR="00E067F4" w:rsidRPr="008E6078">
        <w:rPr>
          <w:rFonts w:cs="Times New Roman"/>
          <w:noProof/>
          <w:color w:val="auto"/>
          <w:lang w:val="en-US"/>
        </w:rPr>
        <w:t>(</w:t>
      </w:r>
      <w:hyperlink w:anchor="_ENREF_3" w:tooltip="Macmillan, 2016 #360" w:history="1">
        <w:r w:rsidR="00E067F4" w:rsidRPr="008E6078">
          <w:rPr>
            <w:rFonts w:cs="Times New Roman"/>
            <w:noProof/>
            <w:color w:val="auto"/>
            <w:lang w:val="en-US"/>
          </w:rPr>
          <w:t xml:space="preserve">Macmillan </w:t>
        </w:r>
        <w:r w:rsidR="00E067F4" w:rsidRPr="008E6078">
          <w:rPr>
            <w:rFonts w:cs="Times New Roman"/>
            <w:i/>
            <w:noProof/>
            <w:color w:val="auto"/>
            <w:lang w:val="en-US"/>
          </w:rPr>
          <w:t>et al.</w:t>
        </w:r>
        <w:r w:rsidR="00E067F4" w:rsidRPr="008E6078">
          <w:rPr>
            <w:rFonts w:cs="Times New Roman"/>
            <w:noProof/>
            <w:color w:val="auto"/>
            <w:lang w:val="en-US"/>
          </w:rPr>
          <w:t xml:space="preserve"> 2016</w:t>
        </w:r>
      </w:hyperlink>
      <w:r w:rsidR="00E067F4" w:rsidRPr="008E6078">
        <w:rPr>
          <w:rFonts w:cs="Times New Roman"/>
          <w:noProof/>
          <w:color w:val="auto"/>
          <w:lang w:val="en-US"/>
        </w:rPr>
        <w:t>)</w:t>
      </w:r>
      <w:r w:rsidR="00804585" w:rsidRPr="008E6078">
        <w:rPr>
          <w:rFonts w:cs="Times New Roman"/>
          <w:color w:val="auto"/>
          <w:lang w:val="en-US"/>
        </w:rPr>
        <w:fldChar w:fldCharType="end"/>
      </w:r>
      <w:r w:rsidRPr="008E6078">
        <w:rPr>
          <w:rFonts w:cs="Times New Roman"/>
          <w:color w:val="auto"/>
          <w:lang w:val="en-US"/>
        </w:rPr>
        <w:t xml:space="preserve"> and the simultaneous collection of EDS composition data for the main phases, phase assignment of UO</w:t>
      </w:r>
      <w:r w:rsidRPr="008E6078">
        <w:rPr>
          <w:rFonts w:cs="Times New Roman"/>
          <w:color w:val="auto"/>
          <w:vertAlign w:val="subscript"/>
          <w:lang w:val="en-US"/>
        </w:rPr>
        <w:t>2</w:t>
      </w:r>
      <w:r w:rsidRPr="008E6078">
        <w:rPr>
          <w:rFonts w:cs="Times New Roman"/>
          <w:color w:val="auto"/>
          <w:lang w:val="en-US"/>
        </w:rPr>
        <w:t xml:space="preserve"> versus bornite was considered accurate. Other possible reasons for the poorer quality of bornite indexing compared to UO</w:t>
      </w:r>
      <w:r w:rsidRPr="008E6078">
        <w:rPr>
          <w:rFonts w:cs="Times New Roman"/>
          <w:color w:val="auto"/>
          <w:vertAlign w:val="subscript"/>
          <w:lang w:val="en-US"/>
        </w:rPr>
        <w:t>2</w:t>
      </w:r>
      <w:r w:rsidRPr="008E6078">
        <w:rPr>
          <w:rFonts w:cs="Times New Roman"/>
          <w:color w:val="auto"/>
          <w:lang w:val="en-US"/>
        </w:rPr>
        <w:t xml:space="preserve"> </w:t>
      </w:r>
      <w:r w:rsidRPr="008E6078">
        <w:rPr>
          <w:color w:val="auto"/>
          <w:lang w:val="en-US"/>
        </w:rPr>
        <w:t xml:space="preserve">may be attributable to </w:t>
      </w:r>
      <w:r w:rsidR="00804585" w:rsidRPr="008E6078">
        <w:rPr>
          <w:color w:val="auto"/>
          <w:lang w:val="en-US"/>
        </w:rPr>
        <w:fldChar w:fldCharType="begin"/>
      </w:r>
      <w:r w:rsidRPr="008E6078">
        <w:rPr>
          <w:color w:val="auto"/>
          <w:lang w:val="en-US"/>
        </w:rPr>
        <w:instrText xml:space="preserve"> ADDIN EN.CITE &lt;EndNote&gt;&lt;Cite&gt;&lt;Author&gt;Nowell&lt;/Author&gt;&lt;Year&gt;2004&lt;/Year&gt;&lt;RecNum&gt;303&lt;/RecNum&gt;&lt;DisplayText&gt;(Nowell and Wright 2004)&lt;/DisplayText&gt;&lt;record&gt;&lt;rec-number&gt;303&lt;/rec-number&gt;&lt;foreign-keys&gt;&lt;key app="EN" db-id="txxx5awp6sx0dnepz5gv0xvdxax0rzsaw55r" timestamp="1418278710"&gt;303&lt;/key&gt;&lt;/foreign-keys&gt;&lt;ref-type name="Journal Article"&gt;17&lt;/ref-type&gt;&lt;contributors&gt;&lt;authors&gt;&lt;author&gt;Nowell, M. M.&lt;/author&gt;&lt;author&gt;Wright, S. I.&lt;/author&gt;&lt;/authors&gt;&lt;/contributors&gt;&lt;titles&gt;&lt;title&gt;Phase differentiation via combined EBSD and XEDS&lt;/title&gt;&lt;secondary-title&gt;Journal of Microscopy&lt;/secondary-title&gt;&lt;/titles&gt;&lt;periodical&gt;&lt;full-title&gt;Journal of Microscopy&lt;/full-title&gt;&lt;/periodical&gt;&lt;pages&gt;296-305&lt;/pages&gt;&lt;volume&gt;213&lt;/volume&gt;&lt;number&gt;3&lt;/number&gt;&lt;keywords&gt;&lt;keyword&gt;COMPOSITE materials&lt;/keyword&gt;&lt;keyword&gt;MICROSTRUCTURE&lt;/keyword&gt;&lt;keyword&gt;ELECTRON diffraction&lt;/keyword&gt;&lt;keyword&gt;CRYSTALLOGRAPHY&lt;/keyword&gt;&lt;keyword&gt;SPECTRUM analysis&lt;/keyword&gt;&lt;keyword&gt;X-ray spectroscopy&lt;/keyword&gt;&lt;keyword&gt;OPTICAL diffraction&lt;/keyword&gt;&lt;keyword&gt;Electron backscatter diffract ion&lt;/keyword&gt;&lt;keyword&gt;orient at ion imaging microscopy&lt;/keyword&gt;&lt;keyword&gt;phase differentiation&lt;/keyword&gt;&lt;keyword&gt;X-ray energy-dispersive spectroscopy.&lt;/keyword&gt;&lt;/keywords&gt;&lt;dates&gt;&lt;year&gt;2004&lt;/year&gt;&lt;/dates&gt;&lt;publisher&gt;Wiley-Blackwell&lt;/publisher&gt;&lt;isbn&gt;00222720&lt;/isbn&gt;&lt;accession-num&gt;12284670&lt;/accession-num&gt;&lt;work-type&gt;Article&lt;/work-type&gt;&lt;urls&gt;&lt;related-urls&gt;&lt;url&gt;http://proxy.library.adelaide.edu.au/login?url=http://search.ebscohost.com/login.aspx?direct=true&amp;amp;db=aph&amp;amp;AN=12284670&amp;amp;site=ehost-live&amp;amp;scope=site&lt;/url&gt;&lt;/related-urls&gt;&lt;/urls&gt;&lt;electronic-resource-num&gt;10.1111/j.0022-2720.2004.01299.x&lt;/electronic-resource-num&gt;&lt;remote-database-name&gt;aph&lt;/remote-database-name&gt;&lt;remote-database-provider&gt;EBSCOhost&lt;/remote-database-provider&gt;&lt;/record&gt;&lt;/Cite&gt;&lt;/EndNote&gt;</w:instrText>
      </w:r>
      <w:r w:rsidR="00804585" w:rsidRPr="008E6078">
        <w:rPr>
          <w:color w:val="auto"/>
          <w:lang w:val="en-US"/>
        </w:rPr>
        <w:fldChar w:fldCharType="separate"/>
      </w:r>
      <w:r w:rsidRPr="008E6078">
        <w:rPr>
          <w:noProof/>
          <w:color w:val="auto"/>
          <w:lang w:val="en-US"/>
        </w:rPr>
        <w:t>(</w:t>
      </w:r>
      <w:hyperlink w:anchor="_ENREF_6" w:tooltip="Nowell, 2004 #303" w:history="1">
        <w:r w:rsidR="00E067F4" w:rsidRPr="008E6078">
          <w:rPr>
            <w:noProof/>
            <w:color w:val="auto"/>
            <w:lang w:val="en-US"/>
          </w:rPr>
          <w:t xml:space="preserve">Nowell </w:t>
        </w:r>
        <w:r w:rsidR="00FE1F7E" w:rsidRPr="008E6078">
          <w:rPr>
            <w:noProof/>
            <w:color w:val="auto"/>
            <w:lang w:val="en-US"/>
          </w:rPr>
          <w:t xml:space="preserve">&amp; </w:t>
        </w:r>
        <w:r w:rsidR="00E067F4" w:rsidRPr="008E6078">
          <w:rPr>
            <w:noProof/>
            <w:color w:val="auto"/>
            <w:lang w:val="en-US"/>
          </w:rPr>
          <w:t>Wright 2004</w:t>
        </w:r>
      </w:hyperlink>
      <w:r w:rsidRPr="008E6078">
        <w:rPr>
          <w:noProof/>
          <w:color w:val="auto"/>
          <w:lang w:val="en-US"/>
        </w:rPr>
        <w:t>)</w:t>
      </w:r>
      <w:r w:rsidR="00804585" w:rsidRPr="008E6078">
        <w:rPr>
          <w:color w:val="auto"/>
          <w:lang w:val="en-US"/>
        </w:rPr>
        <w:fldChar w:fldCharType="end"/>
      </w:r>
      <w:r w:rsidRPr="008E6078">
        <w:rPr>
          <w:color w:val="auto"/>
          <w:lang w:val="en-US"/>
        </w:rPr>
        <w:t>: i) different polishing rates for UO</w:t>
      </w:r>
      <w:r w:rsidRPr="008E6078">
        <w:rPr>
          <w:color w:val="auto"/>
          <w:vertAlign w:val="subscript"/>
          <w:lang w:val="en-US"/>
        </w:rPr>
        <w:t>2</w:t>
      </w:r>
      <w:r w:rsidRPr="008E6078">
        <w:rPr>
          <w:color w:val="auto"/>
          <w:lang w:val="en-US"/>
        </w:rPr>
        <w:t xml:space="preserve"> compared to bornite, thus causing surface relief differences; ii) large changes in the average atomic number of the phases may also lead to variation in the measured EBSP intensity. If these variations are large enough, it may be difficult to correctly identify the band positions within the patterns for all phases. Since measurement of the UO</w:t>
      </w:r>
      <w:r w:rsidRPr="008E6078">
        <w:rPr>
          <w:color w:val="auto"/>
          <w:vertAlign w:val="subscript"/>
          <w:lang w:val="en-US"/>
        </w:rPr>
        <w:t>2</w:t>
      </w:r>
      <w:r w:rsidRPr="008E6078">
        <w:rPr>
          <w:color w:val="auto"/>
          <w:lang w:val="en-US"/>
        </w:rPr>
        <w:t xml:space="preserve"> was of greatest</w:t>
      </w:r>
      <w:r w:rsidRPr="008E6078" w:rsidDel="00FD5135">
        <w:rPr>
          <w:color w:val="auto"/>
          <w:lang w:val="en-US"/>
        </w:rPr>
        <w:t xml:space="preserve"> </w:t>
      </w:r>
      <w:r w:rsidRPr="008E6078">
        <w:rPr>
          <w:color w:val="auto"/>
          <w:lang w:val="en-US"/>
        </w:rPr>
        <w:t>importance to this study, the settings and parameters were optimized to attain the best possible EBSP for UO</w:t>
      </w:r>
      <w:r w:rsidRPr="008E6078">
        <w:rPr>
          <w:color w:val="auto"/>
          <w:vertAlign w:val="subscript"/>
          <w:lang w:val="en-US"/>
        </w:rPr>
        <w:t>2</w:t>
      </w:r>
      <w:r w:rsidRPr="008E6078">
        <w:rPr>
          <w:color w:val="auto"/>
          <w:lang w:val="en-US"/>
        </w:rPr>
        <w:t xml:space="preserve"> rather than bornite.</w:t>
      </w:r>
      <w:r w:rsidR="0081311B" w:rsidRPr="008E6078">
        <w:rPr>
          <w:color w:val="auto"/>
          <w:lang w:val="en-US"/>
        </w:rPr>
        <w:t xml:space="preserve"> Also, since uraninite has a higher atomic weight </w:t>
      </w:r>
      <w:r w:rsidR="000E7077" w:rsidRPr="008E6078">
        <w:rPr>
          <w:color w:val="auto"/>
          <w:lang w:val="en-US"/>
        </w:rPr>
        <w:t xml:space="preserve">than </w:t>
      </w:r>
      <w:r w:rsidR="0081311B" w:rsidRPr="008E6078">
        <w:rPr>
          <w:color w:val="auto"/>
          <w:lang w:val="en-US"/>
        </w:rPr>
        <w:t>bornite it is likely that stronger EBSP</w:t>
      </w:r>
      <w:r w:rsidR="000E7077" w:rsidRPr="008E6078">
        <w:rPr>
          <w:color w:val="auto"/>
          <w:lang w:val="en-US"/>
        </w:rPr>
        <w:t>s</w:t>
      </w:r>
      <w:r w:rsidR="0081311B" w:rsidRPr="008E6078">
        <w:rPr>
          <w:color w:val="auto"/>
          <w:lang w:val="en-US"/>
        </w:rPr>
        <w:t xml:space="preserve"> will be produced for uraninite.</w:t>
      </w:r>
    </w:p>
    <w:p w:rsidR="002E5408" w:rsidRPr="008E6078" w:rsidRDefault="008E7F75" w:rsidP="002E5408">
      <w:pPr>
        <w:pStyle w:val="Heading2nonumbers"/>
        <w:rPr>
          <w:smallCaps w:val="0"/>
          <w:color w:val="auto"/>
          <w:lang w:val="en-US"/>
        </w:rPr>
      </w:pPr>
      <w:r w:rsidRPr="008E6078">
        <w:rPr>
          <w:color w:val="auto"/>
          <w:lang w:val="en-US"/>
        </w:rPr>
        <w:t>High-resolution Transmission Electron Microscopy</w:t>
      </w:r>
    </w:p>
    <w:p w:rsidR="00632DCF" w:rsidRPr="008E6078" w:rsidRDefault="002E5408" w:rsidP="00632DCF">
      <w:pPr>
        <w:pStyle w:val="BodyText"/>
        <w:rPr>
          <w:color w:val="auto"/>
          <w:lang w:val="en-US"/>
        </w:rPr>
      </w:pPr>
      <w:r w:rsidRPr="008E6078">
        <w:rPr>
          <w:color w:val="auto"/>
          <w:lang w:val="en-US"/>
        </w:rPr>
        <w:t xml:space="preserve">A Philips </w:t>
      </w:r>
      <w:r w:rsidR="00D04ABD" w:rsidRPr="008E6078">
        <w:rPr>
          <w:color w:val="auto"/>
          <w:lang w:val="en-US"/>
        </w:rPr>
        <w:t>CM</w:t>
      </w:r>
      <w:r w:rsidRPr="008E6078">
        <w:rPr>
          <w:color w:val="auto"/>
          <w:lang w:val="en-US"/>
        </w:rPr>
        <w:t xml:space="preserve">200 </w:t>
      </w:r>
      <w:r w:rsidR="008E7F75" w:rsidRPr="008E6078">
        <w:rPr>
          <w:color w:val="auto"/>
          <w:lang w:val="en-US"/>
        </w:rPr>
        <w:t>high-</w:t>
      </w:r>
      <w:r w:rsidR="00656390" w:rsidRPr="008E6078">
        <w:rPr>
          <w:color w:val="auto"/>
          <w:lang w:val="en-US"/>
        </w:rPr>
        <w:t xml:space="preserve">resolution </w:t>
      </w:r>
      <w:r w:rsidRPr="008E6078">
        <w:rPr>
          <w:color w:val="auto"/>
          <w:lang w:val="en-US"/>
        </w:rPr>
        <w:t>transmission electron microscope</w:t>
      </w:r>
      <w:r w:rsidR="00656390" w:rsidRPr="008E6078">
        <w:rPr>
          <w:color w:val="auto"/>
          <w:lang w:val="en-US"/>
        </w:rPr>
        <w:t xml:space="preserve"> (HR-TEM)</w:t>
      </w:r>
      <w:r w:rsidRPr="008E6078">
        <w:rPr>
          <w:color w:val="auto"/>
          <w:lang w:val="en-US"/>
        </w:rPr>
        <w:t xml:space="preserve">, equipped with a double-tilt holder and Gatan digital camera (Adelaide Microscopy, </w:t>
      </w:r>
      <w:r w:rsidR="008E7F75" w:rsidRPr="008E6078">
        <w:rPr>
          <w:color w:val="auto"/>
          <w:lang w:val="en-US"/>
        </w:rPr>
        <w:t xml:space="preserve">The </w:t>
      </w:r>
      <w:r w:rsidRPr="008E6078">
        <w:rPr>
          <w:color w:val="auto"/>
          <w:lang w:val="en-US"/>
        </w:rPr>
        <w:t xml:space="preserve">University of Adelaide), was used for electron diffraction and high-resolution imaging. Measurements on the diffractions were performed using DigitalMicrograph™ 3.11.1. Indexing of minerals was checked by diffraction simulations using WinHREM™ 3.0 software and data from the American Mineralogist Crystal Structure Database (http://rruff.geo.arizona.edu/AMS/amcsd.php). </w:t>
      </w:r>
      <w:r w:rsidR="000E7077" w:rsidRPr="008E6078">
        <w:rPr>
          <w:color w:val="auto"/>
          <w:lang w:val="en-US"/>
        </w:rPr>
        <w:t xml:space="preserve">Additionally, </w:t>
      </w:r>
      <w:r w:rsidRPr="008E6078">
        <w:rPr>
          <w:color w:val="auto"/>
          <w:lang w:val="en-US"/>
        </w:rPr>
        <w:t xml:space="preserve">Winwulff© 1.4.0 (JCrystalSoft) was used to interpret electron diffraction patterns. The instrument is also equipped with an </w:t>
      </w:r>
      <w:r w:rsidR="00FE1F7E" w:rsidRPr="008E6078">
        <w:rPr>
          <w:color w:val="auto"/>
          <w:lang w:val="en-US"/>
        </w:rPr>
        <w:t>e</w:t>
      </w:r>
      <w:r w:rsidRPr="008E6078">
        <w:rPr>
          <w:color w:val="auto"/>
          <w:lang w:val="en-US"/>
        </w:rPr>
        <w:t xml:space="preserve">nergy </w:t>
      </w:r>
      <w:r w:rsidR="00FE1F7E" w:rsidRPr="008E6078">
        <w:rPr>
          <w:color w:val="auto"/>
          <w:lang w:val="en-US"/>
        </w:rPr>
        <w:t>d</w:t>
      </w:r>
      <w:r w:rsidRPr="008E6078">
        <w:rPr>
          <w:color w:val="auto"/>
          <w:lang w:val="en-US"/>
        </w:rPr>
        <w:t xml:space="preserve">ispersive X-ray (EDX) spectrometer allowing compositional information to be obtained on inclusions. Although qualitative rather than </w:t>
      </w:r>
      <w:r w:rsidRPr="008E6078">
        <w:rPr>
          <w:color w:val="auto"/>
          <w:lang w:val="en-US"/>
        </w:rPr>
        <w:lastRenderedPageBreak/>
        <w:t>quantitative, the resolution of the EDS extends down to the scale of tens or hundreds of nanometers.</w:t>
      </w:r>
    </w:p>
    <w:p w:rsidR="00875714" w:rsidRPr="008E6078" w:rsidRDefault="006F6D2E" w:rsidP="00632DCF">
      <w:pPr>
        <w:pStyle w:val="Heading2nonumbers"/>
        <w:rPr>
          <w:smallCaps w:val="0"/>
          <w:color w:val="auto"/>
          <w:lang w:val="en-US"/>
        </w:rPr>
      </w:pPr>
      <w:r w:rsidRPr="008E6078">
        <w:rPr>
          <w:color w:val="auto"/>
          <w:lang w:val="en-US"/>
        </w:rPr>
        <w:t>Additional References</w:t>
      </w:r>
    </w:p>
    <w:p w:rsidR="00132C59" w:rsidRPr="008E6078" w:rsidRDefault="00EE2644" w:rsidP="00132C59">
      <w:pPr>
        <w:pStyle w:val="Caption"/>
        <w:rPr>
          <w:color w:val="auto"/>
          <w:lang w:val="en-US"/>
        </w:rPr>
      </w:pPr>
      <w:r w:rsidRPr="008E6078">
        <w:rPr>
          <w:smallCaps/>
          <w:color w:val="auto"/>
          <w:lang w:val="en-US"/>
        </w:rPr>
        <w:t>Andersson, D.A., Baldinozzi, G., Desgranges, L., Conradson, D.R. &amp; Conradson, S.D.</w:t>
      </w:r>
      <w:r w:rsidR="00132C59" w:rsidRPr="008E6078">
        <w:rPr>
          <w:color w:val="auto"/>
          <w:lang w:val="en-US"/>
        </w:rPr>
        <w:t xml:space="preserve"> (2013) Density functional theory calculations of UO</w:t>
      </w:r>
      <w:r w:rsidR="00132C59" w:rsidRPr="008E6078">
        <w:rPr>
          <w:color w:val="auto"/>
          <w:vertAlign w:val="subscript"/>
          <w:lang w:val="en-US"/>
        </w:rPr>
        <w:t>2</w:t>
      </w:r>
      <w:r w:rsidR="00132C59" w:rsidRPr="008E6078">
        <w:rPr>
          <w:color w:val="auto"/>
          <w:lang w:val="en-US"/>
        </w:rPr>
        <w:t xml:space="preserve"> oxidation: Evolution of UO</w:t>
      </w:r>
      <w:r w:rsidR="00132C59" w:rsidRPr="008E6078">
        <w:rPr>
          <w:color w:val="auto"/>
          <w:vertAlign w:val="subscript"/>
          <w:lang w:val="en-US"/>
        </w:rPr>
        <w:t>2-x</w:t>
      </w:r>
      <w:r w:rsidR="00132C59" w:rsidRPr="008E6078">
        <w:rPr>
          <w:color w:val="auto"/>
          <w:lang w:val="en-US"/>
        </w:rPr>
        <w:t>, U</w:t>
      </w:r>
      <w:r w:rsidR="00132C59" w:rsidRPr="008E6078">
        <w:rPr>
          <w:color w:val="auto"/>
          <w:vertAlign w:val="subscript"/>
          <w:lang w:val="en-US"/>
        </w:rPr>
        <w:t>4</w:t>
      </w:r>
      <w:r w:rsidR="00132C59" w:rsidRPr="008E6078">
        <w:rPr>
          <w:color w:val="auto"/>
          <w:lang w:val="en-US"/>
        </w:rPr>
        <w:t>O</w:t>
      </w:r>
      <w:r w:rsidR="00132C59" w:rsidRPr="008E6078">
        <w:rPr>
          <w:color w:val="auto"/>
          <w:vertAlign w:val="subscript"/>
          <w:lang w:val="en-US"/>
        </w:rPr>
        <w:t>9-y</w:t>
      </w:r>
      <w:r w:rsidR="00132C59" w:rsidRPr="008E6078">
        <w:rPr>
          <w:color w:val="auto"/>
          <w:lang w:val="en-US"/>
        </w:rPr>
        <w:t>, U</w:t>
      </w:r>
      <w:r w:rsidR="00132C59" w:rsidRPr="008E6078">
        <w:rPr>
          <w:color w:val="auto"/>
          <w:vertAlign w:val="subscript"/>
          <w:lang w:val="en-US"/>
        </w:rPr>
        <w:t>3</w:t>
      </w:r>
      <w:r w:rsidR="00132C59" w:rsidRPr="008E6078">
        <w:rPr>
          <w:color w:val="auto"/>
          <w:lang w:val="en-US"/>
        </w:rPr>
        <w:t>O</w:t>
      </w:r>
      <w:r w:rsidR="00132C59" w:rsidRPr="008E6078">
        <w:rPr>
          <w:color w:val="auto"/>
          <w:vertAlign w:val="subscript"/>
          <w:lang w:val="en-US"/>
        </w:rPr>
        <w:t>7</w:t>
      </w:r>
      <w:r w:rsidR="00132C59" w:rsidRPr="008E6078">
        <w:rPr>
          <w:color w:val="auto"/>
          <w:lang w:val="en-US"/>
        </w:rPr>
        <w:t>, and U</w:t>
      </w:r>
      <w:r w:rsidR="00132C59" w:rsidRPr="008E6078">
        <w:rPr>
          <w:color w:val="auto"/>
          <w:vertAlign w:val="subscript"/>
          <w:lang w:val="en-US"/>
        </w:rPr>
        <w:t>3</w:t>
      </w:r>
      <w:r w:rsidR="00132C59" w:rsidRPr="008E6078">
        <w:rPr>
          <w:color w:val="auto"/>
          <w:lang w:val="en-US"/>
        </w:rPr>
        <w:t>O</w:t>
      </w:r>
      <w:r w:rsidR="00132C59" w:rsidRPr="008E6078">
        <w:rPr>
          <w:color w:val="auto"/>
          <w:vertAlign w:val="subscript"/>
          <w:lang w:val="en-US"/>
        </w:rPr>
        <w:t>8</w:t>
      </w:r>
      <w:r w:rsidR="008E7F75" w:rsidRPr="008E6078">
        <w:rPr>
          <w:color w:val="auto"/>
          <w:lang w:val="en-US"/>
        </w:rPr>
        <w:t xml:space="preserve">. </w:t>
      </w:r>
      <w:r w:rsidRPr="008E6078">
        <w:rPr>
          <w:i/>
          <w:color w:val="auto"/>
          <w:lang w:val="en-US"/>
        </w:rPr>
        <w:t>Inorganic Chemistry</w:t>
      </w:r>
      <w:r w:rsidR="00132C59" w:rsidRPr="008E6078">
        <w:rPr>
          <w:color w:val="auto"/>
          <w:lang w:val="en-US"/>
        </w:rPr>
        <w:t xml:space="preserve"> </w:t>
      </w:r>
      <w:r w:rsidRPr="008E6078">
        <w:rPr>
          <w:b/>
          <w:color w:val="auto"/>
          <w:lang w:val="en-US"/>
        </w:rPr>
        <w:t>52</w:t>
      </w:r>
      <w:r w:rsidR="00132C59" w:rsidRPr="008E6078">
        <w:rPr>
          <w:color w:val="auto"/>
          <w:lang w:val="en-US"/>
        </w:rPr>
        <w:t>, 2769-2778.</w:t>
      </w:r>
    </w:p>
    <w:p w:rsidR="00132C59" w:rsidRPr="008E6078" w:rsidRDefault="00EE2644" w:rsidP="00132C59">
      <w:pPr>
        <w:pStyle w:val="Caption"/>
        <w:rPr>
          <w:color w:val="auto"/>
          <w:lang w:val="en-US"/>
        </w:rPr>
      </w:pPr>
      <w:r w:rsidRPr="008E6078">
        <w:rPr>
          <w:smallCaps/>
          <w:color w:val="auto"/>
          <w:lang w:val="en-US"/>
        </w:rPr>
        <w:t>Desgranges, L., Baldinozzi, G., Rousseau,G., Niepce, J-C &amp; Calvarin, G.</w:t>
      </w:r>
      <w:r w:rsidR="00132C59" w:rsidRPr="008E6078">
        <w:rPr>
          <w:color w:val="auto"/>
          <w:lang w:val="en-US"/>
        </w:rPr>
        <w:t xml:space="preserve"> (2009) Neutron diffraction study of the </w:t>
      </w:r>
      <w:r w:rsidR="00132C59" w:rsidRPr="008E6078">
        <w:rPr>
          <w:i/>
          <w:color w:val="auto"/>
          <w:lang w:val="en-US"/>
        </w:rPr>
        <w:t>in</w:t>
      </w:r>
      <w:r w:rsidR="00DF75F0">
        <w:rPr>
          <w:i/>
          <w:color w:val="auto"/>
          <w:lang w:val="en-US"/>
        </w:rPr>
        <w:t xml:space="preserve"> </w:t>
      </w:r>
      <w:r w:rsidR="00132C59" w:rsidRPr="008E6078">
        <w:rPr>
          <w:i/>
          <w:color w:val="auto"/>
          <w:lang w:val="en-US"/>
        </w:rPr>
        <w:t>situ</w:t>
      </w:r>
      <w:r w:rsidR="00132C59" w:rsidRPr="008E6078">
        <w:rPr>
          <w:color w:val="auto"/>
          <w:lang w:val="en-US"/>
        </w:rPr>
        <w:t xml:space="preserve"> oxidation of UO</w:t>
      </w:r>
      <w:r w:rsidR="00132C59" w:rsidRPr="008E6078">
        <w:rPr>
          <w:color w:val="auto"/>
          <w:vertAlign w:val="subscript"/>
          <w:lang w:val="en-US"/>
        </w:rPr>
        <w:t>2</w:t>
      </w:r>
      <w:r w:rsidR="008E7F75" w:rsidRPr="008E6078">
        <w:rPr>
          <w:color w:val="auto"/>
          <w:lang w:val="en-US"/>
        </w:rPr>
        <w:t xml:space="preserve">. </w:t>
      </w:r>
      <w:r w:rsidRPr="008E6078">
        <w:rPr>
          <w:i/>
          <w:color w:val="auto"/>
          <w:lang w:val="en-US"/>
        </w:rPr>
        <w:t>Inorganic Chemistry</w:t>
      </w:r>
      <w:r w:rsidR="00132C59" w:rsidRPr="008E6078">
        <w:rPr>
          <w:color w:val="auto"/>
          <w:lang w:val="en-US"/>
        </w:rPr>
        <w:t xml:space="preserve"> </w:t>
      </w:r>
      <w:r w:rsidRPr="008E6078">
        <w:rPr>
          <w:b/>
          <w:color w:val="auto"/>
          <w:lang w:val="en-US"/>
        </w:rPr>
        <w:t>48</w:t>
      </w:r>
      <w:r w:rsidR="00132C59" w:rsidRPr="008E6078">
        <w:rPr>
          <w:color w:val="auto"/>
          <w:lang w:val="en-US"/>
        </w:rPr>
        <w:t>, 7585-7592.</w:t>
      </w:r>
    </w:p>
    <w:p w:rsidR="00E067F4" w:rsidRPr="008E6078" w:rsidRDefault="00EE2644" w:rsidP="00E067F4">
      <w:pPr>
        <w:pStyle w:val="Caption"/>
        <w:rPr>
          <w:color w:val="auto"/>
          <w:lang w:val="en-US"/>
        </w:rPr>
      </w:pPr>
      <w:r w:rsidRPr="008E6078">
        <w:rPr>
          <w:smallCaps/>
          <w:color w:val="auto"/>
          <w:lang w:val="en-US"/>
        </w:rPr>
        <w:t xml:space="preserve">Moser, D.E., Cupelli, C.L., Barker, I.R., Flowers, R.M., Bowman, J.R., Wooden, J. &amp; Hart, J.R. </w:t>
      </w:r>
      <w:r w:rsidR="00E067F4" w:rsidRPr="008E6078">
        <w:rPr>
          <w:color w:val="auto"/>
          <w:lang w:val="en-US"/>
        </w:rPr>
        <w:t xml:space="preserve">(2011) New zircon shock phenomena and their use for dating and reconstruction of large impact structures revealed by electron nanobeam (EBSD, CL, EDS) and isotopic U–Pb and (U–Th)/He analysis of the Vredefort dome. </w:t>
      </w:r>
      <w:r w:rsidRPr="008E6078">
        <w:rPr>
          <w:i/>
          <w:color w:val="auto"/>
          <w:lang w:val="en-US"/>
        </w:rPr>
        <w:t>Canadian Journal of Earth Sciences</w:t>
      </w:r>
      <w:r w:rsidR="00E067F4" w:rsidRPr="008E6078">
        <w:rPr>
          <w:color w:val="auto"/>
          <w:lang w:val="en-US"/>
        </w:rPr>
        <w:t xml:space="preserve"> </w:t>
      </w:r>
      <w:r w:rsidRPr="008E6078">
        <w:rPr>
          <w:b/>
          <w:color w:val="auto"/>
          <w:lang w:val="en-US"/>
        </w:rPr>
        <w:t>48</w:t>
      </w:r>
      <w:r w:rsidR="00E067F4" w:rsidRPr="008E6078">
        <w:rPr>
          <w:color w:val="auto"/>
          <w:lang w:val="en-US"/>
        </w:rPr>
        <w:t>, 117-139.</w:t>
      </w:r>
    </w:p>
    <w:p w:rsidR="00E067F4" w:rsidRPr="008E6078" w:rsidRDefault="00EE2644" w:rsidP="00E067F4">
      <w:pPr>
        <w:pStyle w:val="Caption"/>
        <w:rPr>
          <w:color w:val="auto"/>
          <w:lang w:val="en-US"/>
        </w:rPr>
      </w:pPr>
      <w:r w:rsidRPr="008E6078">
        <w:rPr>
          <w:smallCaps/>
          <w:color w:val="auto"/>
          <w:lang w:val="en-US"/>
        </w:rPr>
        <w:t>Nemchin, A., Timms, N., Pidgeon, R., Geisler, T., Reddy, S. &amp; Meyer, C.</w:t>
      </w:r>
      <w:r w:rsidR="00E067F4" w:rsidRPr="008E6078">
        <w:rPr>
          <w:color w:val="auto"/>
          <w:lang w:val="en-US"/>
        </w:rPr>
        <w:t xml:space="preserve"> (2009) Timing of crystallization of the lunar magma ocean constrained by the oldest zircon. </w:t>
      </w:r>
      <w:r w:rsidRPr="008E6078">
        <w:rPr>
          <w:i/>
          <w:color w:val="auto"/>
          <w:lang w:val="en-US"/>
        </w:rPr>
        <w:t>Nature Geoscience</w:t>
      </w:r>
      <w:r w:rsidR="00E067F4" w:rsidRPr="008E6078">
        <w:rPr>
          <w:color w:val="auto"/>
          <w:lang w:val="en-US"/>
        </w:rPr>
        <w:t xml:space="preserve"> </w:t>
      </w:r>
      <w:r w:rsidRPr="008E6078">
        <w:rPr>
          <w:b/>
          <w:color w:val="auto"/>
          <w:lang w:val="en-US"/>
        </w:rPr>
        <w:t>2</w:t>
      </w:r>
      <w:r w:rsidR="00E067F4" w:rsidRPr="008E6078">
        <w:rPr>
          <w:color w:val="auto"/>
          <w:lang w:val="en-US"/>
        </w:rPr>
        <w:t>, 133-136.</w:t>
      </w:r>
    </w:p>
    <w:p w:rsidR="00E067F4" w:rsidRPr="008E6078" w:rsidRDefault="00EE2644" w:rsidP="00E067F4">
      <w:pPr>
        <w:pStyle w:val="Caption"/>
        <w:rPr>
          <w:color w:val="auto"/>
          <w:lang w:val="en-US"/>
        </w:rPr>
      </w:pPr>
      <w:r w:rsidRPr="008E6078">
        <w:rPr>
          <w:smallCaps/>
          <w:color w:val="auto"/>
          <w:lang w:val="en-US"/>
        </w:rPr>
        <w:t>Nowell, M.M. &amp; Wright, S.I.</w:t>
      </w:r>
      <w:r w:rsidR="00E067F4" w:rsidRPr="008E6078">
        <w:rPr>
          <w:color w:val="auto"/>
          <w:lang w:val="en-US"/>
        </w:rPr>
        <w:t xml:space="preserve"> (2004) Phase differentiation via combined EBSD and XEDS. </w:t>
      </w:r>
      <w:r w:rsidRPr="008E6078">
        <w:rPr>
          <w:i/>
          <w:color w:val="auto"/>
          <w:lang w:val="en-US"/>
        </w:rPr>
        <w:t>Journal of Microscopy</w:t>
      </w:r>
      <w:r w:rsidR="00E067F4" w:rsidRPr="008E6078">
        <w:rPr>
          <w:color w:val="auto"/>
          <w:lang w:val="en-US"/>
        </w:rPr>
        <w:t xml:space="preserve"> </w:t>
      </w:r>
      <w:r w:rsidRPr="008E6078">
        <w:rPr>
          <w:b/>
          <w:color w:val="auto"/>
          <w:lang w:val="en-US"/>
        </w:rPr>
        <w:t>213</w:t>
      </w:r>
      <w:r w:rsidR="00E067F4" w:rsidRPr="008E6078">
        <w:rPr>
          <w:color w:val="auto"/>
          <w:lang w:val="en-US"/>
        </w:rPr>
        <w:t>, 296-305.</w:t>
      </w:r>
    </w:p>
    <w:p w:rsidR="00E067F4" w:rsidRPr="008E6078" w:rsidRDefault="00EE2644" w:rsidP="00E067F4">
      <w:pPr>
        <w:pStyle w:val="Caption"/>
        <w:rPr>
          <w:color w:val="auto"/>
          <w:lang w:val="en-US"/>
        </w:rPr>
      </w:pPr>
      <w:r w:rsidRPr="008E6078">
        <w:rPr>
          <w:smallCaps/>
          <w:color w:val="auto"/>
          <w:lang w:val="en-US"/>
        </w:rPr>
        <w:t>TexSEM</w:t>
      </w:r>
      <w:r w:rsidR="00E067F4" w:rsidRPr="008E6078">
        <w:rPr>
          <w:color w:val="auto"/>
          <w:lang w:val="en-US"/>
        </w:rPr>
        <w:t xml:space="preserve"> (2007) OIM Analysis </w:t>
      </w:r>
      <w:r w:rsidR="00707D0F" w:rsidRPr="008E6078">
        <w:rPr>
          <w:color w:val="auto"/>
          <w:lang w:val="en-US"/>
        </w:rPr>
        <w:t xml:space="preserve">Version </w:t>
      </w:r>
      <w:r w:rsidR="00E067F4" w:rsidRPr="008E6078">
        <w:rPr>
          <w:color w:val="auto"/>
          <w:lang w:val="en-US"/>
        </w:rPr>
        <w:t>5.3 User Manual. EDAX, AMETEK, Materials Analysis Division.</w:t>
      </w:r>
    </w:p>
    <w:p w:rsidR="006F6D2E" w:rsidRPr="008E6078" w:rsidRDefault="00EE2644" w:rsidP="004476A5">
      <w:pPr>
        <w:pStyle w:val="Caption"/>
        <w:rPr>
          <w:color w:val="auto"/>
          <w:lang w:val="en-US"/>
        </w:rPr>
      </w:pPr>
      <w:r w:rsidRPr="008E6078">
        <w:rPr>
          <w:smallCaps/>
          <w:color w:val="auto"/>
          <w:lang w:val="en-US"/>
        </w:rPr>
        <w:t>Timms, N.E., Kinny, P.D. &amp; Reddy, S.M.</w:t>
      </w:r>
      <w:r w:rsidR="00E067F4" w:rsidRPr="008E6078">
        <w:rPr>
          <w:color w:val="auto"/>
          <w:lang w:val="en-US"/>
        </w:rPr>
        <w:t xml:space="preserve"> (2006) Enhanced diffusion of Uranium and Thorium linked to crystal plasticity in zircon. </w:t>
      </w:r>
      <w:r w:rsidRPr="008E6078">
        <w:rPr>
          <w:i/>
          <w:color w:val="auto"/>
          <w:lang w:val="en-US"/>
        </w:rPr>
        <w:t>Geochemical Transactions</w:t>
      </w:r>
      <w:r w:rsidR="00E067F4" w:rsidRPr="008E6078">
        <w:rPr>
          <w:color w:val="auto"/>
          <w:lang w:val="en-US"/>
        </w:rPr>
        <w:t xml:space="preserve"> </w:t>
      </w:r>
      <w:r w:rsidRPr="008E6078">
        <w:rPr>
          <w:b/>
          <w:color w:val="auto"/>
          <w:lang w:val="en-US"/>
        </w:rPr>
        <w:t>7</w:t>
      </w:r>
      <w:r w:rsidR="00E067F4" w:rsidRPr="008E6078">
        <w:rPr>
          <w:color w:val="auto"/>
          <w:lang w:val="en-US"/>
        </w:rPr>
        <w:t>, 1-16.</w:t>
      </w:r>
    </w:p>
    <w:sectPr w:rsidR="006F6D2E" w:rsidRPr="008E6078" w:rsidSect="000E7077">
      <w:headerReference w:type="default" r:id="rId9"/>
      <w:footerReference w:type="default" r:id="rId10"/>
      <w:pgSz w:w="12242" w:h="15842" w:code="1"/>
      <w:pgMar w:top="1440" w:right="1440" w:bottom="1361"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34754" w15:done="0"/>
  <w15:commentEx w15:paraId="0B44F2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D4" w:rsidRDefault="00BF47D4" w:rsidP="006A6CE2">
      <w:pPr>
        <w:spacing w:after="0" w:line="240" w:lineRule="auto"/>
      </w:pPr>
      <w:r>
        <w:separator/>
      </w:r>
    </w:p>
  </w:endnote>
  <w:endnote w:type="continuationSeparator" w:id="0">
    <w:p w:rsidR="00BF47D4" w:rsidRDefault="00BF47D4" w:rsidP="006A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07621"/>
      <w:docPartObj>
        <w:docPartGallery w:val="Page Numbers (Bottom of Page)"/>
        <w:docPartUnique/>
      </w:docPartObj>
    </w:sdtPr>
    <w:sdtEndPr>
      <w:rPr>
        <w:noProof/>
      </w:rPr>
    </w:sdtEndPr>
    <w:sdtContent>
      <w:p w:rsidR="002008BF" w:rsidRDefault="00804585">
        <w:pPr>
          <w:pStyle w:val="Footer"/>
          <w:jc w:val="right"/>
        </w:pPr>
        <w:r>
          <w:fldChar w:fldCharType="begin"/>
        </w:r>
        <w:r w:rsidR="002008BF">
          <w:instrText xml:space="preserve"> PAGE   \* MERGEFORMAT </w:instrText>
        </w:r>
        <w:r>
          <w:fldChar w:fldCharType="separate"/>
        </w:r>
        <w:r w:rsidR="00DF75F0">
          <w:rPr>
            <w:noProof/>
          </w:rPr>
          <w:t>7</w:t>
        </w:r>
        <w:r>
          <w:rPr>
            <w:noProof/>
          </w:rPr>
          <w:fldChar w:fldCharType="end"/>
        </w:r>
      </w:p>
    </w:sdtContent>
  </w:sdt>
  <w:p w:rsidR="002008BF" w:rsidRDefault="0020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D4" w:rsidRDefault="00BF47D4" w:rsidP="006A6CE2">
      <w:pPr>
        <w:spacing w:after="0" w:line="240" w:lineRule="auto"/>
      </w:pPr>
      <w:r>
        <w:separator/>
      </w:r>
    </w:p>
  </w:footnote>
  <w:footnote w:type="continuationSeparator" w:id="0">
    <w:p w:rsidR="00BF47D4" w:rsidRDefault="00BF47D4" w:rsidP="006A6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BF" w:rsidRDefault="00200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6ADFD4"/>
    <w:lvl w:ilvl="0">
      <w:start w:val="1"/>
      <w:numFmt w:val="decimal"/>
      <w:lvlText w:val="%1."/>
      <w:lvlJc w:val="left"/>
      <w:pPr>
        <w:tabs>
          <w:tab w:val="num" w:pos="1492"/>
        </w:tabs>
        <w:ind w:left="1492" w:hanging="360"/>
      </w:pPr>
    </w:lvl>
  </w:abstractNum>
  <w:abstractNum w:abstractNumId="1">
    <w:nsid w:val="FFFFFF7D"/>
    <w:multiLevelType w:val="singleLevel"/>
    <w:tmpl w:val="6E5C316C"/>
    <w:lvl w:ilvl="0">
      <w:start w:val="1"/>
      <w:numFmt w:val="decimal"/>
      <w:lvlText w:val="%1."/>
      <w:lvlJc w:val="left"/>
      <w:pPr>
        <w:tabs>
          <w:tab w:val="num" w:pos="1209"/>
        </w:tabs>
        <w:ind w:left="1209" w:hanging="360"/>
      </w:pPr>
    </w:lvl>
  </w:abstractNum>
  <w:abstractNum w:abstractNumId="2">
    <w:nsid w:val="FFFFFF7E"/>
    <w:multiLevelType w:val="singleLevel"/>
    <w:tmpl w:val="2A989216"/>
    <w:lvl w:ilvl="0">
      <w:start w:val="1"/>
      <w:numFmt w:val="decimal"/>
      <w:lvlText w:val="%1."/>
      <w:lvlJc w:val="left"/>
      <w:pPr>
        <w:tabs>
          <w:tab w:val="num" w:pos="926"/>
        </w:tabs>
        <w:ind w:left="926" w:hanging="360"/>
      </w:pPr>
    </w:lvl>
  </w:abstractNum>
  <w:abstractNum w:abstractNumId="3">
    <w:nsid w:val="FFFFFF7F"/>
    <w:multiLevelType w:val="singleLevel"/>
    <w:tmpl w:val="55249F6A"/>
    <w:lvl w:ilvl="0">
      <w:start w:val="1"/>
      <w:numFmt w:val="decimal"/>
      <w:lvlText w:val="%1."/>
      <w:lvlJc w:val="left"/>
      <w:pPr>
        <w:tabs>
          <w:tab w:val="num" w:pos="643"/>
        </w:tabs>
        <w:ind w:left="643" w:hanging="360"/>
      </w:pPr>
    </w:lvl>
  </w:abstractNum>
  <w:abstractNum w:abstractNumId="4">
    <w:nsid w:val="FFFFFF80"/>
    <w:multiLevelType w:val="singleLevel"/>
    <w:tmpl w:val="BF7471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4C5D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90A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CB0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0E4F8E"/>
    <w:lvl w:ilvl="0">
      <w:start w:val="1"/>
      <w:numFmt w:val="decimal"/>
      <w:lvlText w:val="%1."/>
      <w:lvlJc w:val="left"/>
      <w:pPr>
        <w:tabs>
          <w:tab w:val="num" w:pos="360"/>
        </w:tabs>
        <w:ind w:left="360" w:hanging="360"/>
      </w:pPr>
    </w:lvl>
  </w:abstractNum>
  <w:abstractNum w:abstractNumId="9">
    <w:nsid w:val="FFFFFF89"/>
    <w:multiLevelType w:val="singleLevel"/>
    <w:tmpl w:val="537C5776"/>
    <w:lvl w:ilvl="0">
      <w:start w:val="1"/>
      <w:numFmt w:val="bullet"/>
      <w:lvlText w:val=""/>
      <w:lvlJc w:val="left"/>
      <w:pPr>
        <w:tabs>
          <w:tab w:val="num" w:pos="360"/>
        </w:tabs>
        <w:ind w:left="360" w:hanging="360"/>
      </w:pPr>
      <w:rPr>
        <w:rFonts w:ascii="Symbol" w:hAnsi="Symbol" w:hint="default"/>
      </w:rPr>
    </w:lvl>
  </w:abstractNum>
  <w:abstractNum w:abstractNumId="10">
    <w:nsid w:val="00EF7A85"/>
    <w:multiLevelType w:val="hybridMultilevel"/>
    <w:tmpl w:val="2AEC2156"/>
    <w:lvl w:ilvl="0" w:tplc="E782FBF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6B1022"/>
    <w:multiLevelType w:val="hybridMultilevel"/>
    <w:tmpl w:val="FF8A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7683E"/>
    <w:multiLevelType w:val="hybridMultilevel"/>
    <w:tmpl w:val="05B67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793979"/>
    <w:multiLevelType w:val="hybridMultilevel"/>
    <w:tmpl w:val="DF66D26E"/>
    <w:lvl w:ilvl="0" w:tplc="9DF0A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895F55"/>
    <w:multiLevelType w:val="hybridMultilevel"/>
    <w:tmpl w:val="F60CE6F2"/>
    <w:lvl w:ilvl="0" w:tplc="82BE1D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133A"/>
    <w:multiLevelType w:val="hybridMultilevel"/>
    <w:tmpl w:val="7DBC3280"/>
    <w:lvl w:ilvl="0" w:tplc="B574A9B6">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576223B"/>
    <w:multiLevelType w:val="hybridMultilevel"/>
    <w:tmpl w:val="380233B8"/>
    <w:lvl w:ilvl="0" w:tplc="B574A9B6">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46D05C4B"/>
    <w:multiLevelType w:val="multilevel"/>
    <w:tmpl w:val="DF66D26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ED65A4"/>
    <w:multiLevelType w:val="hybridMultilevel"/>
    <w:tmpl w:val="F4981F16"/>
    <w:lvl w:ilvl="0" w:tplc="AE5CA79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701DA"/>
    <w:multiLevelType w:val="multilevel"/>
    <w:tmpl w:val="F3083C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81E31AC"/>
    <w:multiLevelType w:val="hybridMultilevel"/>
    <w:tmpl w:val="C26AF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8C4B0E"/>
    <w:multiLevelType w:val="hybridMultilevel"/>
    <w:tmpl w:val="F732EDC4"/>
    <w:lvl w:ilvl="0" w:tplc="FC04B5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9041F2"/>
    <w:multiLevelType w:val="hybridMultilevel"/>
    <w:tmpl w:val="61DCB562"/>
    <w:lvl w:ilvl="0" w:tplc="B574A9B6">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BD75D28"/>
    <w:multiLevelType w:val="hybridMultilevel"/>
    <w:tmpl w:val="470C285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nsid w:val="6CB81D74"/>
    <w:multiLevelType w:val="hybridMultilevel"/>
    <w:tmpl w:val="CCFEEA22"/>
    <w:lvl w:ilvl="0" w:tplc="0160F7E0">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724174DF"/>
    <w:multiLevelType w:val="hybridMultilevel"/>
    <w:tmpl w:val="E1D41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C6052D"/>
    <w:multiLevelType w:val="hybridMultilevel"/>
    <w:tmpl w:val="6F6C105E"/>
    <w:lvl w:ilvl="0" w:tplc="D30E41F2">
      <w:start w:val="1"/>
      <w:numFmt w:val="bullet"/>
      <w:pStyle w:val="BulletedLis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5C0145"/>
    <w:multiLevelType w:val="hybridMultilevel"/>
    <w:tmpl w:val="E6249DC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nsid w:val="7B6A7119"/>
    <w:multiLevelType w:val="hybridMultilevel"/>
    <w:tmpl w:val="D02EFEF2"/>
    <w:lvl w:ilvl="0" w:tplc="CD4C53A2">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26"/>
  </w:num>
  <w:num w:numId="8">
    <w:abstractNumId w:val="20"/>
  </w:num>
  <w:num w:numId="9">
    <w:abstractNumId w:val="0"/>
  </w:num>
  <w:num w:numId="10">
    <w:abstractNumId w:val="8"/>
  </w:num>
  <w:num w:numId="11">
    <w:abstractNumId w:val="3"/>
  </w:num>
  <w:num w:numId="12">
    <w:abstractNumId w:val="2"/>
  </w:num>
  <w:num w:numId="13">
    <w:abstractNumId w:val="1"/>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4"/>
  </w:num>
  <w:num w:numId="21">
    <w:abstractNumId w:val="13"/>
  </w:num>
  <w:num w:numId="22">
    <w:abstractNumId w:val="17"/>
  </w:num>
  <w:num w:numId="23">
    <w:abstractNumId w:val="11"/>
  </w:num>
  <w:num w:numId="24">
    <w:abstractNumId w:val="12"/>
  </w:num>
  <w:num w:numId="25">
    <w:abstractNumId w:val="18"/>
  </w:num>
  <w:num w:numId="26">
    <w:abstractNumId w:val="23"/>
  </w:num>
  <w:num w:numId="27">
    <w:abstractNumId w:val="16"/>
  </w:num>
  <w:num w:numId="28">
    <w:abstractNumId w:val="22"/>
  </w:num>
  <w:num w:numId="29">
    <w:abstractNumId w:val="28"/>
  </w:num>
  <w:num w:numId="30">
    <w:abstractNumId w:val="15"/>
  </w:num>
  <w:num w:numId="31">
    <w:abstractNumId w:val="24"/>
  </w:num>
  <w:num w:numId="32">
    <w:abstractNumId w:val="27"/>
  </w:num>
  <w:num w:numId="33">
    <w:abstractNumId w:val="21"/>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gel Cook">
    <w15:presenceInfo w15:providerId="Windows Live" w15:userId="59bcd824b5901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 Copy&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xxx5awp6sx0dnepz5gv0xvdxax0rzsaw55r&quot;&gt;PhD_Macmillan_MASTERLIST&lt;record-ids&gt;&lt;item&gt;290&lt;/item&gt;&lt;item&gt;303&lt;/item&gt;&lt;item&gt;334&lt;/item&gt;&lt;item&gt;336&lt;/item&gt;&lt;item&gt;338&lt;/item&gt;&lt;item&gt;345&lt;/item&gt;&lt;item&gt;355&lt;/item&gt;&lt;item&gt;360&lt;/item&gt;&lt;item&gt;434&lt;/item&gt;&lt;/record-ids&gt;&lt;/item&gt;&lt;/Libraries&gt;"/>
  </w:docVars>
  <w:rsids>
    <w:rsidRoot w:val="00E551C5"/>
    <w:rsid w:val="00001ABB"/>
    <w:rsid w:val="00001C21"/>
    <w:rsid w:val="000025C8"/>
    <w:rsid w:val="00002840"/>
    <w:rsid w:val="0000368F"/>
    <w:rsid w:val="00003B49"/>
    <w:rsid w:val="00003ED9"/>
    <w:rsid w:val="000048EB"/>
    <w:rsid w:val="0000607C"/>
    <w:rsid w:val="00006DA9"/>
    <w:rsid w:val="00010AB8"/>
    <w:rsid w:val="0001235C"/>
    <w:rsid w:val="00012EB5"/>
    <w:rsid w:val="0001682B"/>
    <w:rsid w:val="00017061"/>
    <w:rsid w:val="00017B93"/>
    <w:rsid w:val="0002218D"/>
    <w:rsid w:val="000222D7"/>
    <w:rsid w:val="00022FEF"/>
    <w:rsid w:val="00025B82"/>
    <w:rsid w:val="00025BDB"/>
    <w:rsid w:val="00025E48"/>
    <w:rsid w:val="0003060C"/>
    <w:rsid w:val="000308B5"/>
    <w:rsid w:val="00030904"/>
    <w:rsid w:val="00031FD8"/>
    <w:rsid w:val="00032E52"/>
    <w:rsid w:val="00033EC2"/>
    <w:rsid w:val="000341E5"/>
    <w:rsid w:val="00034221"/>
    <w:rsid w:val="00034AA6"/>
    <w:rsid w:val="00035F5E"/>
    <w:rsid w:val="000364BF"/>
    <w:rsid w:val="00036690"/>
    <w:rsid w:val="00036C73"/>
    <w:rsid w:val="00037521"/>
    <w:rsid w:val="000403CB"/>
    <w:rsid w:val="00042CFC"/>
    <w:rsid w:val="00043839"/>
    <w:rsid w:val="00044A3A"/>
    <w:rsid w:val="00044B9D"/>
    <w:rsid w:val="00044C0A"/>
    <w:rsid w:val="000451E3"/>
    <w:rsid w:val="000469B0"/>
    <w:rsid w:val="00046E00"/>
    <w:rsid w:val="000476E4"/>
    <w:rsid w:val="00050116"/>
    <w:rsid w:val="00053497"/>
    <w:rsid w:val="0005412B"/>
    <w:rsid w:val="00055119"/>
    <w:rsid w:val="0005525E"/>
    <w:rsid w:val="0006048C"/>
    <w:rsid w:val="000616B1"/>
    <w:rsid w:val="00061E56"/>
    <w:rsid w:val="00062733"/>
    <w:rsid w:val="00062DF8"/>
    <w:rsid w:val="000647ED"/>
    <w:rsid w:val="0006485C"/>
    <w:rsid w:val="00065ACE"/>
    <w:rsid w:val="00066338"/>
    <w:rsid w:val="00066398"/>
    <w:rsid w:val="00066586"/>
    <w:rsid w:val="00067A7C"/>
    <w:rsid w:val="000700B0"/>
    <w:rsid w:val="000708E2"/>
    <w:rsid w:val="00072335"/>
    <w:rsid w:val="00072614"/>
    <w:rsid w:val="00073161"/>
    <w:rsid w:val="000738A2"/>
    <w:rsid w:val="00074601"/>
    <w:rsid w:val="00074FCE"/>
    <w:rsid w:val="00075967"/>
    <w:rsid w:val="00075D2C"/>
    <w:rsid w:val="000766F8"/>
    <w:rsid w:val="00076F5B"/>
    <w:rsid w:val="000806A6"/>
    <w:rsid w:val="00083B07"/>
    <w:rsid w:val="0008666F"/>
    <w:rsid w:val="00086C61"/>
    <w:rsid w:val="000871EA"/>
    <w:rsid w:val="000879C8"/>
    <w:rsid w:val="000902F9"/>
    <w:rsid w:val="0009032B"/>
    <w:rsid w:val="00090F41"/>
    <w:rsid w:val="000913DD"/>
    <w:rsid w:val="000917A9"/>
    <w:rsid w:val="00091CB9"/>
    <w:rsid w:val="0009305E"/>
    <w:rsid w:val="0009389E"/>
    <w:rsid w:val="00095579"/>
    <w:rsid w:val="000965B9"/>
    <w:rsid w:val="000966F4"/>
    <w:rsid w:val="000A0E37"/>
    <w:rsid w:val="000A2C38"/>
    <w:rsid w:val="000A3DD8"/>
    <w:rsid w:val="000A4109"/>
    <w:rsid w:val="000A5980"/>
    <w:rsid w:val="000A5AD2"/>
    <w:rsid w:val="000A6CD6"/>
    <w:rsid w:val="000B0594"/>
    <w:rsid w:val="000B0919"/>
    <w:rsid w:val="000B0F1F"/>
    <w:rsid w:val="000B1935"/>
    <w:rsid w:val="000B1BBA"/>
    <w:rsid w:val="000B26DD"/>
    <w:rsid w:val="000B2B14"/>
    <w:rsid w:val="000B3EC3"/>
    <w:rsid w:val="000B549D"/>
    <w:rsid w:val="000B635F"/>
    <w:rsid w:val="000C2228"/>
    <w:rsid w:val="000C2266"/>
    <w:rsid w:val="000C2F0F"/>
    <w:rsid w:val="000C3550"/>
    <w:rsid w:val="000C5034"/>
    <w:rsid w:val="000C559D"/>
    <w:rsid w:val="000C6285"/>
    <w:rsid w:val="000D138B"/>
    <w:rsid w:val="000D36BB"/>
    <w:rsid w:val="000D53EA"/>
    <w:rsid w:val="000D6456"/>
    <w:rsid w:val="000E0054"/>
    <w:rsid w:val="000E028B"/>
    <w:rsid w:val="000E1C48"/>
    <w:rsid w:val="000E2110"/>
    <w:rsid w:val="000E39CC"/>
    <w:rsid w:val="000E3B13"/>
    <w:rsid w:val="000E444B"/>
    <w:rsid w:val="000E4F83"/>
    <w:rsid w:val="000E5979"/>
    <w:rsid w:val="000E5B3B"/>
    <w:rsid w:val="000E7077"/>
    <w:rsid w:val="000E70A4"/>
    <w:rsid w:val="000F20AF"/>
    <w:rsid w:val="000F3521"/>
    <w:rsid w:val="000F3564"/>
    <w:rsid w:val="000F3613"/>
    <w:rsid w:val="000F4002"/>
    <w:rsid w:val="000F454B"/>
    <w:rsid w:val="000F7E86"/>
    <w:rsid w:val="00100BAC"/>
    <w:rsid w:val="00100D84"/>
    <w:rsid w:val="00100E71"/>
    <w:rsid w:val="001015BB"/>
    <w:rsid w:val="00102456"/>
    <w:rsid w:val="00103312"/>
    <w:rsid w:val="0010654E"/>
    <w:rsid w:val="001076CF"/>
    <w:rsid w:val="00107711"/>
    <w:rsid w:val="00111488"/>
    <w:rsid w:val="001114A9"/>
    <w:rsid w:val="0011243E"/>
    <w:rsid w:val="00112673"/>
    <w:rsid w:val="001127D3"/>
    <w:rsid w:val="001141C3"/>
    <w:rsid w:val="001145FA"/>
    <w:rsid w:val="00114ABB"/>
    <w:rsid w:val="00115242"/>
    <w:rsid w:val="00115AAF"/>
    <w:rsid w:val="00116334"/>
    <w:rsid w:val="00116DF3"/>
    <w:rsid w:val="00117A07"/>
    <w:rsid w:val="00121543"/>
    <w:rsid w:val="001221EF"/>
    <w:rsid w:val="00123026"/>
    <w:rsid w:val="0012716B"/>
    <w:rsid w:val="001278F6"/>
    <w:rsid w:val="00130359"/>
    <w:rsid w:val="00130677"/>
    <w:rsid w:val="00131C36"/>
    <w:rsid w:val="00132C59"/>
    <w:rsid w:val="00135A20"/>
    <w:rsid w:val="001361E9"/>
    <w:rsid w:val="00136E16"/>
    <w:rsid w:val="00137026"/>
    <w:rsid w:val="001411C4"/>
    <w:rsid w:val="00141693"/>
    <w:rsid w:val="00141DE4"/>
    <w:rsid w:val="001425DB"/>
    <w:rsid w:val="00142BBF"/>
    <w:rsid w:val="001430DA"/>
    <w:rsid w:val="00143356"/>
    <w:rsid w:val="00144046"/>
    <w:rsid w:val="00145197"/>
    <w:rsid w:val="00152D24"/>
    <w:rsid w:val="00152FF3"/>
    <w:rsid w:val="0015325D"/>
    <w:rsid w:val="0015545B"/>
    <w:rsid w:val="001563AA"/>
    <w:rsid w:val="00156CB9"/>
    <w:rsid w:val="001576FD"/>
    <w:rsid w:val="00160150"/>
    <w:rsid w:val="001614F0"/>
    <w:rsid w:val="00163A1A"/>
    <w:rsid w:val="00163BA3"/>
    <w:rsid w:val="001647BE"/>
    <w:rsid w:val="001648A8"/>
    <w:rsid w:val="00164B28"/>
    <w:rsid w:val="0016684D"/>
    <w:rsid w:val="001674E7"/>
    <w:rsid w:val="00167D4C"/>
    <w:rsid w:val="00170656"/>
    <w:rsid w:val="00170F78"/>
    <w:rsid w:val="00172860"/>
    <w:rsid w:val="00173488"/>
    <w:rsid w:val="00173776"/>
    <w:rsid w:val="00173EFB"/>
    <w:rsid w:val="001753F2"/>
    <w:rsid w:val="00175A26"/>
    <w:rsid w:val="00177743"/>
    <w:rsid w:val="00177A00"/>
    <w:rsid w:val="001808C9"/>
    <w:rsid w:val="00180DC5"/>
    <w:rsid w:val="00181E58"/>
    <w:rsid w:val="00182F75"/>
    <w:rsid w:val="00183D4A"/>
    <w:rsid w:val="00185597"/>
    <w:rsid w:val="00186484"/>
    <w:rsid w:val="00186920"/>
    <w:rsid w:val="00186B90"/>
    <w:rsid w:val="001878A0"/>
    <w:rsid w:val="00187FCE"/>
    <w:rsid w:val="00190084"/>
    <w:rsid w:val="0019040E"/>
    <w:rsid w:val="00190491"/>
    <w:rsid w:val="00191817"/>
    <w:rsid w:val="0019195D"/>
    <w:rsid w:val="0019218B"/>
    <w:rsid w:val="001921C2"/>
    <w:rsid w:val="00192DFC"/>
    <w:rsid w:val="0019305A"/>
    <w:rsid w:val="00195FCA"/>
    <w:rsid w:val="001965D6"/>
    <w:rsid w:val="001974E5"/>
    <w:rsid w:val="00197678"/>
    <w:rsid w:val="001A19B9"/>
    <w:rsid w:val="001A35EF"/>
    <w:rsid w:val="001A7C66"/>
    <w:rsid w:val="001B0657"/>
    <w:rsid w:val="001B0CC0"/>
    <w:rsid w:val="001B101E"/>
    <w:rsid w:val="001B2626"/>
    <w:rsid w:val="001B3171"/>
    <w:rsid w:val="001B3D7C"/>
    <w:rsid w:val="001B43DA"/>
    <w:rsid w:val="001B44B8"/>
    <w:rsid w:val="001B5C4C"/>
    <w:rsid w:val="001B65AD"/>
    <w:rsid w:val="001B6F58"/>
    <w:rsid w:val="001B719B"/>
    <w:rsid w:val="001B74B8"/>
    <w:rsid w:val="001B7D72"/>
    <w:rsid w:val="001C0DE5"/>
    <w:rsid w:val="001C0DF1"/>
    <w:rsid w:val="001C107C"/>
    <w:rsid w:val="001C10C3"/>
    <w:rsid w:val="001C1A41"/>
    <w:rsid w:val="001C335F"/>
    <w:rsid w:val="001C3412"/>
    <w:rsid w:val="001C40CD"/>
    <w:rsid w:val="001C4508"/>
    <w:rsid w:val="001C4687"/>
    <w:rsid w:val="001C502C"/>
    <w:rsid w:val="001C697A"/>
    <w:rsid w:val="001D18C7"/>
    <w:rsid w:val="001D1D3D"/>
    <w:rsid w:val="001D2D3C"/>
    <w:rsid w:val="001D369A"/>
    <w:rsid w:val="001D564B"/>
    <w:rsid w:val="001D57EC"/>
    <w:rsid w:val="001D5CC2"/>
    <w:rsid w:val="001D66A1"/>
    <w:rsid w:val="001D6D34"/>
    <w:rsid w:val="001E0080"/>
    <w:rsid w:val="001E0593"/>
    <w:rsid w:val="001E1DD2"/>
    <w:rsid w:val="001E1E38"/>
    <w:rsid w:val="001E2D74"/>
    <w:rsid w:val="001E3CCD"/>
    <w:rsid w:val="001E5398"/>
    <w:rsid w:val="001E5BBF"/>
    <w:rsid w:val="001E691B"/>
    <w:rsid w:val="001F0243"/>
    <w:rsid w:val="001F1F52"/>
    <w:rsid w:val="001F2049"/>
    <w:rsid w:val="001F2778"/>
    <w:rsid w:val="001F388A"/>
    <w:rsid w:val="001F3944"/>
    <w:rsid w:val="001F6260"/>
    <w:rsid w:val="001F72D5"/>
    <w:rsid w:val="001F7C1D"/>
    <w:rsid w:val="0020027C"/>
    <w:rsid w:val="002008BF"/>
    <w:rsid w:val="002009CF"/>
    <w:rsid w:val="00200B8D"/>
    <w:rsid w:val="002010C1"/>
    <w:rsid w:val="00201476"/>
    <w:rsid w:val="002026A3"/>
    <w:rsid w:val="00206E21"/>
    <w:rsid w:val="002103BF"/>
    <w:rsid w:val="00210780"/>
    <w:rsid w:val="00211072"/>
    <w:rsid w:val="00213111"/>
    <w:rsid w:val="00217165"/>
    <w:rsid w:val="00217227"/>
    <w:rsid w:val="0021739C"/>
    <w:rsid w:val="00217CB2"/>
    <w:rsid w:val="00221699"/>
    <w:rsid w:val="0022193D"/>
    <w:rsid w:val="0022299A"/>
    <w:rsid w:val="00223784"/>
    <w:rsid w:val="00223FCA"/>
    <w:rsid w:val="002252CA"/>
    <w:rsid w:val="002255F8"/>
    <w:rsid w:val="00225708"/>
    <w:rsid w:val="00225E13"/>
    <w:rsid w:val="00226E67"/>
    <w:rsid w:val="00230B61"/>
    <w:rsid w:val="00231E32"/>
    <w:rsid w:val="00235186"/>
    <w:rsid w:val="00235495"/>
    <w:rsid w:val="00236238"/>
    <w:rsid w:val="00236599"/>
    <w:rsid w:val="00236B1E"/>
    <w:rsid w:val="00236B9B"/>
    <w:rsid w:val="00242B45"/>
    <w:rsid w:val="0024391E"/>
    <w:rsid w:val="00245809"/>
    <w:rsid w:val="00247795"/>
    <w:rsid w:val="00250F90"/>
    <w:rsid w:val="00251090"/>
    <w:rsid w:val="00251AD1"/>
    <w:rsid w:val="0025306B"/>
    <w:rsid w:val="00254E2E"/>
    <w:rsid w:val="00255597"/>
    <w:rsid w:val="00256473"/>
    <w:rsid w:val="00260484"/>
    <w:rsid w:val="00260DE5"/>
    <w:rsid w:val="002631BE"/>
    <w:rsid w:val="002639CA"/>
    <w:rsid w:val="00264E43"/>
    <w:rsid w:val="00265279"/>
    <w:rsid w:val="0026566D"/>
    <w:rsid w:val="00270110"/>
    <w:rsid w:val="002715EF"/>
    <w:rsid w:val="00273054"/>
    <w:rsid w:val="00274304"/>
    <w:rsid w:val="002743C4"/>
    <w:rsid w:val="00274774"/>
    <w:rsid w:val="00274922"/>
    <w:rsid w:val="00275D4F"/>
    <w:rsid w:val="0027622A"/>
    <w:rsid w:val="00276DC2"/>
    <w:rsid w:val="00280210"/>
    <w:rsid w:val="002813F1"/>
    <w:rsid w:val="00283549"/>
    <w:rsid w:val="0028356C"/>
    <w:rsid w:val="00284136"/>
    <w:rsid w:val="00284BD9"/>
    <w:rsid w:val="00286CAB"/>
    <w:rsid w:val="00287866"/>
    <w:rsid w:val="00290ABC"/>
    <w:rsid w:val="00293F80"/>
    <w:rsid w:val="00294D18"/>
    <w:rsid w:val="0029541D"/>
    <w:rsid w:val="002957B9"/>
    <w:rsid w:val="00295DC5"/>
    <w:rsid w:val="002A083F"/>
    <w:rsid w:val="002A0FC5"/>
    <w:rsid w:val="002A1FFD"/>
    <w:rsid w:val="002A3733"/>
    <w:rsid w:val="002A3C8A"/>
    <w:rsid w:val="002A6813"/>
    <w:rsid w:val="002A7AC9"/>
    <w:rsid w:val="002A7DDA"/>
    <w:rsid w:val="002B024D"/>
    <w:rsid w:val="002B1D5D"/>
    <w:rsid w:val="002B1F7C"/>
    <w:rsid w:val="002B67AD"/>
    <w:rsid w:val="002C17D0"/>
    <w:rsid w:val="002C1D7A"/>
    <w:rsid w:val="002C1EEF"/>
    <w:rsid w:val="002C209C"/>
    <w:rsid w:val="002C2AA0"/>
    <w:rsid w:val="002C2F35"/>
    <w:rsid w:val="002C3095"/>
    <w:rsid w:val="002C3AD3"/>
    <w:rsid w:val="002C3C18"/>
    <w:rsid w:val="002C42E1"/>
    <w:rsid w:val="002C5BFF"/>
    <w:rsid w:val="002C69BA"/>
    <w:rsid w:val="002C6EF3"/>
    <w:rsid w:val="002C765C"/>
    <w:rsid w:val="002C7999"/>
    <w:rsid w:val="002C7F5A"/>
    <w:rsid w:val="002D161B"/>
    <w:rsid w:val="002D2006"/>
    <w:rsid w:val="002D4458"/>
    <w:rsid w:val="002D4466"/>
    <w:rsid w:val="002D4659"/>
    <w:rsid w:val="002D5683"/>
    <w:rsid w:val="002D5AE6"/>
    <w:rsid w:val="002D7BE6"/>
    <w:rsid w:val="002E1C2A"/>
    <w:rsid w:val="002E2516"/>
    <w:rsid w:val="002E34A4"/>
    <w:rsid w:val="002E4174"/>
    <w:rsid w:val="002E4C23"/>
    <w:rsid w:val="002E5408"/>
    <w:rsid w:val="002E69FB"/>
    <w:rsid w:val="002E7251"/>
    <w:rsid w:val="002E78AD"/>
    <w:rsid w:val="002E7DBD"/>
    <w:rsid w:val="002F14D7"/>
    <w:rsid w:val="002F368E"/>
    <w:rsid w:val="002F4A0C"/>
    <w:rsid w:val="002F61F4"/>
    <w:rsid w:val="002F62D4"/>
    <w:rsid w:val="00300331"/>
    <w:rsid w:val="00300693"/>
    <w:rsid w:val="00300A09"/>
    <w:rsid w:val="003022F4"/>
    <w:rsid w:val="0030275E"/>
    <w:rsid w:val="00302CBD"/>
    <w:rsid w:val="00303A37"/>
    <w:rsid w:val="00303A44"/>
    <w:rsid w:val="003043CB"/>
    <w:rsid w:val="00305F36"/>
    <w:rsid w:val="0030705D"/>
    <w:rsid w:val="003110BC"/>
    <w:rsid w:val="00311173"/>
    <w:rsid w:val="003113DC"/>
    <w:rsid w:val="00311607"/>
    <w:rsid w:val="00311625"/>
    <w:rsid w:val="0031259D"/>
    <w:rsid w:val="00313002"/>
    <w:rsid w:val="0031400A"/>
    <w:rsid w:val="003149C5"/>
    <w:rsid w:val="00314D10"/>
    <w:rsid w:val="003153B6"/>
    <w:rsid w:val="003164F1"/>
    <w:rsid w:val="003172FB"/>
    <w:rsid w:val="0031755E"/>
    <w:rsid w:val="00317E33"/>
    <w:rsid w:val="00320816"/>
    <w:rsid w:val="00320E0F"/>
    <w:rsid w:val="00321BCA"/>
    <w:rsid w:val="00322B2A"/>
    <w:rsid w:val="00323B81"/>
    <w:rsid w:val="00323CD4"/>
    <w:rsid w:val="0032416C"/>
    <w:rsid w:val="003243D7"/>
    <w:rsid w:val="003259CF"/>
    <w:rsid w:val="00326525"/>
    <w:rsid w:val="00327CD9"/>
    <w:rsid w:val="00330444"/>
    <w:rsid w:val="00333BFA"/>
    <w:rsid w:val="00335038"/>
    <w:rsid w:val="00335524"/>
    <w:rsid w:val="00335E4D"/>
    <w:rsid w:val="0033668F"/>
    <w:rsid w:val="00336873"/>
    <w:rsid w:val="00336EFD"/>
    <w:rsid w:val="00340F34"/>
    <w:rsid w:val="00340F48"/>
    <w:rsid w:val="00341CB9"/>
    <w:rsid w:val="00341DA8"/>
    <w:rsid w:val="00343670"/>
    <w:rsid w:val="00343C32"/>
    <w:rsid w:val="00343E05"/>
    <w:rsid w:val="003455E8"/>
    <w:rsid w:val="00345BBB"/>
    <w:rsid w:val="00347318"/>
    <w:rsid w:val="003475DB"/>
    <w:rsid w:val="003500C7"/>
    <w:rsid w:val="0035352A"/>
    <w:rsid w:val="00353FA2"/>
    <w:rsid w:val="00354EE3"/>
    <w:rsid w:val="00356565"/>
    <w:rsid w:val="00357DFA"/>
    <w:rsid w:val="0036069C"/>
    <w:rsid w:val="00361121"/>
    <w:rsid w:val="00361E7C"/>
    <w:rsid w:val="00362889"/>
    <w:rsid w:val="003670A0"/>
    <w:rsid w:val="003671FA"/>
    <w:rsid w:val="00367683"/>
    <w:rsid w:val="0037036D"/>
    <w:rsid w:val="0037115D"/>
    <w:rsid w:val="00372786"/>
    <w:rsid w:val="00373337"/>
    <w:rsid w:val="0037503F"/>
    <w:rsid w:val="00375169"/>
    <w:rsid w:val="00375323"/>
    <w:rsid w:val="003759C3"/>
    <w:rsid w:val="00375F1D"/>
    <w:rsid w:val="00376143"/>
    <w:rsid w:val="0037770D"/>
    <w:rsid w:val="00380DB7"/>
    <w:rsid w:val="003814B4"/>
    <w:rsid w:val="00381DCC"/>
    <w:rsid w:val="0038321E"/>
    <w:rsid w:val="00383B92"/>
    <w:rsid w:val="003847F1"/>
    <w:rsid w:val="003847FD"/>
    <w:rsid w:val="0038542B"/>
    <w:rsid w:val="00386DB0"/>
    <w:rsid w:val="003874E8"/>
    <w:rsid w:val="00387D7B"/>
    <w:rsid w:val="00390829"/>
    <w:rsid w:val="00390A92"/>
    <w:rsid w:val="00390E0D"/>
    <w:rsid w:val="003912BC"/>
    <w:rsid w:val="003927EA"/>
    <w:rsid w:val="00392EAB"/>
    <w:rsid w:val="0039304B"/>
    <w:rsid w:val="0039323E"/>
    <w:rsid w:val="00393C92"/>
    <w:rsid w:val="0039479B"/>
    <w:rsid w:val="0039588A"/>
    <w:rsid w:val="00396658"/>
    <w:rsid w:val="00397D4A"/>
    <w:rsid w:val="003A27BD"/>
    <w:rsid w:val="003A324E"/>
    <w:rsid w:val="003A43A5"/>
    <w:rsid w:val="003A460C"/>
    <w:rsid w:val="003A4A0A"/>
    <w:rsid w:val="003A5B1F"/>
    <w:rsid w:val="003A6C8D"/>
    <w:rsid w:val="003A6DB4"/>
    <w:rsid w:val="003A6F8B"/>
    <w:rsid w:val="003A78A0"/>
    <w:rsid w:val="003B10EF"/>
    <w:rsid w:val="003B16E6"/>
    <w:rsid w:val="003B330B"/>
    <w:rsid w:val="003B3F56"/>
    <w:rsid w:val="003B41D4"/>
    <w:rsid w:val="003B5119"/>
    <w:rsid w:val="003B5758"/>
    <w:rsid w:val="003B59A7"/>
    <w:rsid w:val="003B6EFA"/>
    <w:rsid w:val="003C208E"/>
    <w:rsid w:val="003C3136"/>
    <w:rsid w:val="003C34E7"/>
    <w:rsid w:val="003C3848"/>
    <w:rsid w:val="003C3BEA"/>
    <w:rsid w:val="003C3D56"/>
    <w:rsid w:val="003C44F9"/>
    <w:rsid w:val="003C4EC0"/>
    <w:rsid w:val="003C604B"/>
    <w:rsid w:val="003D1A4E"/>
    <w:rsid w:val="003D3DCD"/>
    <w:rsid w:val="003D4AFF"/>
    <w:rsid w:val="003D5DD7"/>
    <w:rsid w:val="003E1D5F"/>
    <w:rsid w:val="003E24ED"/>
    <w:rsid w:val="003E4093"/>
    <w:rsid w:val="003E518D"/>
    <w:rsid w:val="003E5196"/>
    <w:rsid w:val="003E56A7"/>
    <w:rsid w:val="003E5BD2"/>
    <w:rsid w:val="003E64B6"/>
    <w:rsid w:val="003E6B60"/>
    <w:rsid w:val="003E70F7"/>
    <w:rsid w:val="003E7BEC"/>
    <w:rsid w:val="003E7FC4"/>
    <w:rsid w:val="003F0455"/>
    <w:rsid w:val="003F0BF2"/>
    <w:rsid w:val="003F16CA"/>
    <w:rsid w:val="003F18D4"/>
    <w:rsid w:val="003F18EA"/>
    <w:rsid w:val="003F68BC"/>
    <w:rsid w:val="003F7343"/>
    <w:rsid w:val="003F7486"/>
    <w:rsid w:val="004017A3"/>
    <w:rsid w:val="00401A13"/>
    <w:rsid w:val="00406517"/>
    <w:rsid w:val="00410536"/>
    <w:rsid w:val="0041087B"/>
    <w:rsid w:val="00412050"/>
    <w:rsid w:val="0041241A"/>
    <w:rsid w:val="004124A0"/>
    <w:rsid w:val="00412BBF"/>
    <w:rsid w:val="004133E5"/>
    <w:rsid w:val="00413C63"/>
    <w:rsid w:val="004140E9"/>
    <w:rsid w:val="004142C0"/>
    <w:rsid w:val="004147D5"/>
    <w:rsid w:val="004148C4"/>
    <w:rsid w:val="00414F7E"/>
    <w:rsid w:val="00416177"/>
    <w:rsid w:val="004163CD"/>
    <w:rsid w:val="00420C7F"/>
    <w:rsid w:val="00421369"/>
    <w:rsid w:val="0042202F"/>
    <w:rsid w:val="004248C5"/>
    <w:rsid w:val="00424A4F"/>
    <w:rsid w:val="00424B2D"/>
    <w:rsid w:val="004252F1"/>
    <w:rsid w:val="004257BB"/>
    <w:rsid w:val="00425E2A"/>
    <w:rsid w:val="00425F30"/>
    <w:rsid w:val="00426EBB"/>
    <w:rsid w:val="00431182"/>
    <w:rsid w:val="00431AD6"/>
    <w:rsid w:val="00432406"/>
    <w:rsid w:val="00432B9E"/>
    <w:rsid w:val="004333A4"/>
    <w:rsid w:val="0043529C"/>
    <w:rsid w:val="004363AB"/>
    <w:rsid w:val="00440669"/>
    <w:rsid w:val="0044263C"/>
    <w:rsid w:val="00443C9F"/>
    <w:rsid w:val="00444BD5"/>
    <w:rsid w:val="004476A5"/>
    <w:rsid w:val="00447992"/>
    <w:rsid w:val="004479FA"/>
    <w:rsid w:val="00447E1D"/>
    <w:rsid w:val="00450EE5"/>
    <w:rsid w:val="00451798"/>
    <w:rsid w:val="0045240B"/>
    <w:rsid w:val="004541D5"/>
    <w:rsid w:val="00456131"/>
    <w:rsid w:val="00457846"/>
    <w:rsid w:val="004604C6"/>
    <w:rsid w:val="004608E6"/>
    <w:rsid w:val="00461743"/>
    <w:rsid w:val="00461BC6"/>
    <w:rsid w:val="00462356"/>
    <w:rsid w:val="00464515"/>
    <w:rsid w:val="00464D28"/>
    <w:rsid w:val="00465448"/>
    <w:rsid w:val="00465BAB"/>
    <w:rsid w:val="00465F45"/>
    <w:rsid w:val="00466645"/>
    <w:rsid w:val="00470485"/>
    <w:rsid w:val="0047228B"/>
    <w:rsid w:val="00472884"/>
    <w:rsid w:val="00472BDC"/>
    <w:rsid w:val="0047419E"/>
    <w:rsid w:val="004744A9"/>
    <w:rsid w:val="00476043"/>
    <w:rsid w:val="00477E80"/>
    <w:rsid w:val="00480A0E"/>
    <w:rsid w:val="00481694"/>
    <w:rsid w:val="004835F7"/>
    <w:rsid w:val="00483BC3"/>
    <w:rsid w:val="0048414C"/>
    <w:rsid w:val="00486540"/>
    <w:rsid w:val="004873E0"/>
    <w:rsid w:val="004877AE"/>
    <w:rsid w:val="00490457"/>
    <w:rsid w:val="00490BBA"/>
    <w:rsid w:val="00491396"/>
    <w:rsid w:val="00491A68"/>
    <w:rsid w:val="00492B86"/>
    <w:rsid w:val="00493B8F"/>
    <w:rsid w:val="00495043"/>
    <w:rsid w:val="00495F0A"/>
    <w:rsid w:val="004974BA"/>
    <w:rsid w:val="00497D34"/>
    <w:rsid w:val="004A2A35"/>
    <w:rsid w:val="004A3F65"/>
    <w:rsid w:val="004A47C9"/>
    <w:rsid w:val="004A6056"/>
    <w:rsid w:val="004A767D"/>
    <w:rsid w:val="004B0F5A"/>
    <w:rsid w:val="004B1260"/>
    <w:rsid w:val="004B1511"/>
    <w:rsid w:val="004B2A87"/>
    <w:rsid w:val="004B4D75"/>
    <w:rsid w:val="004B53FD"/>
    <w:rsid w:val="004B63B4"/>
    <w:rsid w:val="004B65E1"/>
    <w:rsid w:val="004B6D25"/>
    <w:rsid w:val="004B75B2"/>
    <w:rsid w:val="004B7DF6"/>
    <w:rsid w:val="004C01FC"/>
    <w:rsid w:val="004C1B87"/>
    <w:rsid w:val="004C2F92"/>
    <w:rsid w:val="004C3436"/>
    <w:rsid w:val="004C4AF4"/>
    <w:rsid w:val="004C5562"/>
    <w:rsid w:val="004C628F"/>
    <w:rsid w:val="004C67CA"/>
    <w:rsid w:val="004C748D"/>
    <w:rsid w:val="004C79B1"/>
    <w:rsid w:val="004D0770"/>
    <w:rsid w:val="004D08DD"/>
    <w:rsid w:val="004D12A2"/>
    <w:rsid w:val="004D1C3A"/>
    <w:rsid w:val="004D28C0"/>
    <w:rsid w:val="004D44BF"/>
    <w:rsid w:val="004D4DC6"/>
    <w:rsid w:val="004D5084"/>
    <w:rsid w:val="004D5465"/>
    <w:rsid w:val="004D5873"/>
    <w:rsid w:val="004D7956"/>
    <w:rsid w:val="004E127D"/>
    <w:rsid w:val="004E1C5F"/>
    <w:rsid w:val="004E1F2F"/>
    <w:rsid w:val="004E2DD5"/>
    <w:rsid w:val="004E2DE9"/>
    <w:rsid w:val="004E3234"/>
    <w:rsid w:val="004E754F"/>
    <w:rsid w:val="004F19C1"/>
    <w:rsid w:val="004F26C3"/>
    <w:rsid w:val="004F3F1C"/>
    <w:rsid w:val="004F437B"/>
    <w:rsid w:val="004F4E05"/>
    <w:rsid w:val="004F5D2A"/>
    <w:rsid w:val="004F5E6D"/>
    <w:rsid w:val="00500E3C"/>
    <w:rsid w:val="00501259"/>
    <w:rsid w:val="00501336"/>
    <w:rsid w:val="00501B3D"/>
    <w:rsid w:val="005034C0"/>
    <w:rsid w:val="005039A9"/>
    <w:rsid w:val="00503AF4"/>
    <w:rsid w:val="00505925"/>
    <w:rsid w:val="005061B7"/>
    <w:rsid w:val="005061CC"/>
    <w:rsid w:val="005071D1"/>
    <w:rsid w:val="0051251D"/>
    <w:rsid w:val="0051369A"/>
    <w:rsid w:val="005164EB"/>
    <w:rsid w:val="00516580"/>
    <w:rsid w:val="00516A32"/>
    <w:rsid w:val="00520D59"/>
    <w:rsid w:val="005226C6"/>
    <w:rsid w:val="00522818"/>
    <w:rsid w:val="0052288F"/>
    <w:rsid w:val="00523E7A"/>
    <w:rsid w:val="00524082"/>
    <w:rsid w:val="00524097"/>
    <w:rsid w:val="00526095"/>
    <w:rsid w:val="00526825"/>
    <w:rsid w:val="00526948"/>
    <w:rsid w:val="00526B51"/>
    <w:rsid w:val="0053235A"/>
    <w:rsid w:val="00532B2E"/>
    <w:rsid w:val="005347DF"/>
    <w:rsid w:val="0053570C"/>
    <w:rsid w:val="00536F5D"/>
    <w:rsid w:val="00540728"/>
    <w:rsid w:val="005423A0"/>
    <w:rsid w:val="005443F2"/>
    <w:rsid w:val="0054566A"/>
    <w:rsid w:val="0054580E"/>
    <w:rsid w:val="00546A54"/>
    <w:rsid w:val="00546D92"/>
    <w:rsid w:val="00547C6E"/>
    <w:rsid w:val="0055044F"/>
    <w:rsid w:val="00550E0A"/>
    <w:rsid w:val="0055157E"/>
    <w:rsid w:val="00554751"/>
    <w:rsid w:val="00555481"/>
    <w:rsid w:val="00555763"/>
    <w:rsid w:val="005558D1"/>
    <w:rsid w:val="0055619F"/>
    <w:rsid w:val="0055748E"/>
    <w:rsid w:val="00557B94"/>
    <w:rsid w:val="00557C4C"/>
    <w:rsid w:val="00560648"/>
    <w:rsid w:val="00560D2C"/>
    <w:rsid w:val="0056143D"/>
    <w:rsid w:val="00563261"/>
    <w:rsid w:val="0056429E"/>
    <w:rsid w:val="00564AC3"/>
    <w:rsid w:val="0056633B"/>
    <w:rsid w:val="00567A86"/>
    <w:rsid w:val="00567D3C"/>
    <w:rsid w:val="0057064F"/>
    <w:rsid w:val="005706F8"/>
    <w:rsid w:val="005713C9"/>
    <w:rsid w:val="005717B1"/>
    <w:rsid w:val="005717CD"/>
    <w:rsid w:val="0057381B"/>
    <w:rsid w:val="00573ED3"/>
    <w:rsid w:val="005754A5"/>
    <w:rsid w:val="00576A86"/>
    <w:rsid w:val="00576E48"/>
    <w:rsid w:val="00577752"/>
    <w:rsid w:val="00581011"/>
    <w:rsid w:val="0058115C"/>
    <w:rsid w:val="00581A5A"/>
    <w:rsid w:val="0058360D"/>
    <w:rsid w:val="005837BA"/>
    <w:rsid w:val="00584B28"/>
    <w:rsid w:val="00585FBD"/>
    <w:rsid w:val="00586A00"/>
    <w:rsid w:val="00586E3A"/>
    <w:rsid w:val="00587506"/>
    <w:rsid w:val="00590184"/>
    <w:rsid w:val="00590270"/>
    <w:rsid w:val="00590989"/>
    <w:rsid w:val="00590AF7"/>
    <w:rsid w:val="00590E21"/>
    <w:rsid w:val="0059243C"/>
    <w:rsid w:val="00592CB3"/>
    <w:rsid w:val="00592EDA"/>
    <w:rsid w:val="00593500"/>
    <w:rsid w:val="00593F5A"/>
    <w:rsid w:val="0059464F"/>
    <w:rsid w:val="0059603A"/>
    <w:rsid w:val="0059731F"/>
    <w:rsid w:val="00597CDF"/>
    <w:rsid w:val="005A218F"/>
    <w:rsid w:val="005A226B"/>
    <w:rsid w:val="005A4D72"/>
    <w:rsid w:val="005A5E98"/>
    <w:rsid w:val="005A62F5"/>
    <w:rsid w:val="005A6C78"/>
    <w:rsid w:val="005B0E75"/>
    <w:rsid w:val="005B0F3A"/>
    <w:rsid w:val="005B1475"/>
    <w:rsid w:val="005B1947"/>
    <w:rsid w:val="005B1A59"/>
    <w:rsid w:val="005B2F80"/>
    <w:rsid w:val="005B417E"/>
    <w:rsid w:val="005B44B3"/>
    <w:rsid w:val="005B4725"/>
    <w:rsid w:val="005B52A4"/>
    <w:rsid w:val="005B5AAC"/>
    <w:rsid w:val="005B7D1A"/>
    <w:rsid w:val="005C0C89"/>
    <w:rsid w:val="005C1131"/>
    <w:rsid w:val="005C1198"/>
    <w:rsid w:val="005C22F3"/>
    <w:rsid w:val="005C24CC"/>
    <w:rsid w:val="005C3134"/>
    <w:rsid w:val="005C3207"/>
    <w:rsid w:val="005C426C"/>
    <w:rsid w:val="005C5305"/>
    <w:rsid w:val="005C5417"/>
    <w:rsid w:val="005C5A91"/>
    <w:rsid w:val="005D01CF"/>
    <w:rsid w:val="005D0537"/>
    <w:rsid w:val="005D0AB7"/>
    <w:rsid w:val="005D0CED"/>
    <w:rsid w:val="005D139B"/>
    <w:rsid w:val="005D2601"/>
    <w:rsid w:val="005D4D7B"/>
    <w:rsid w:val="005D4F9A"/>
    <w:rsid w:val="005D5024"/>
    <w:rsid w:val="005D502D"/>
    <w:rsid w:val="005D5464"/>
    <w:rsid w:val="005D6244"/>
    <w:rsid w:val="005D7189"/>
    <w:rsid w:val="005E13D8"/>
    <w:rsid w:val="005E1BEB"/>
    <w:rsid w:val="005E494D"/>
    <w:rsid w:val="005E4D0B"/>
    <w:rsid w:val="005E62DA"/>
    <w:rsid w:val="005E78C9"/>
    <w:rsid w:val="005F2417"/>
    <w:rsid w:val="005F3053"/>
    <w:rsid w:val="005F43ED"/>
    <w:rsid w:val="005F4F51"/>
    <w:rsid w:val="005F5040"/>
    <w:rsid w:val="005F542B"/>
    <w:rsid w:val="005F5996"/>
    <w:rsid w:val="005F59B5"/>
    <w:rsid w:val="0060154E"/>
    <w:rsid w:val="00602C92"/>
    <w:rsid w:val="0060457E"/>
    <w:rsid w:val="006051A4"/>
    <w:rsid w:val="00605C85"/>
    <w:rsid w:val="00607259"/>
    <w:rsid w:val="00607D2A"/>
    <w:rsid w:val="00610DBD"/>
    <w:rsid w:val="00611859"/>
    <w:rsid w:val="00612C7D"/>
    <w:rsid w:val="0061310D"/>
    <w:rsid w:val="00613E4F"/>
    <w:rsid w:val="0061581A"/>
    <w:rsid w:val="0061645F"/>
    <w:rsid w:val="00616803"/>
    <w:rsid w:val="0061739B"/>
    <w:rsid w:val="00617672"/>
    <w:rsid w:val="00617DA3"/>
    <w:rsid w:val="00620E3A"/>
    <w:rsid w:val="00620F54"/>
    <w:rsid w:val="00622096"/>
    <w:rsid w:val="00623CEF"/>
    <w:rsid w:val="00625BC5"/>
    <w:rsid w:val="00625D6C"/>
    <w:rsid w:val="00625D72"/>
    <w:rsid w:val="00626B2C"/>
    <w:rsid w:val="00627380"/>
    <w:rsid w:val="00627E16"/>
    <w:rsid w:val="00630484"/>
    <w:rsid w:val="00630909"/>
    <w:rsid w:val="00630BC5"/>
    <w:rsid w:val="00631132"/>
    <w:rsid w:val="00632723"/>
    <w:rsid w:val="00632DCF"/>
    <w:rsid w:val="006331F1"/>
    <w:rsid w:val="0063347C"/>
    <w:rsid w:val="006347AB"/>
    <w:rsid w:val="00635FBB"/>
    <w:rsid w:val="00637377"/>
    <w:rsid w:val="0064112F"/>
    <w:rsid w:val="00641218"/>
    <w:rsid w:val="00642D5C"/>
    <w:rsid w:val="00642D7C"/>
    <w:rsid w:val="00644396"/>
    <w:rsid w:val="0064587F"/>
    <w:rsid w:val="00646E46"/>
    <w:rsid w:val="006477E3"/>
    <w:rsid w:val="00650095"/>
    <w:rsid w:val="006508A6"/>
    <w:rsid w:val="00650A3D"/>
    <w:rsid w:val="00651D58"/>
    <w:rsid w:val="0065403D"/>
    <w:rsid w:val="0065579D"/>
    <w:rsid w:val="00655E12"/>
    <w:rsid w:val="00656390"/>
    <w:rsid w:val="00656A02"/>
    <w:rsid w:val="0065773A"/>
    <w:rsid w:val="00661680"/>
    <w:rsid w:val="006618FF"/>
    <w:rsid w:val="00661D00"/>
    <w:rsid w:val="006637AF"/>
    <w:rsid w:val="00665E80"/>
    <w:rsid w:val="006703D8"/>
    <w:rsid w:val="006707D0"/>
    <w:rsid w:val="00670C92"/>
    <w:rsid w:val="006719D0"/>
    <w:rsid w:val="006755C1"/>
    <w:rsid w:val="006764FF"/>
    <w:rsid w:val="006779CA"/>
    <w:rsid w:val="00680430"/>
    <w:rsid w:val="00680ACC"/>
    <w:rsid w:val="00681B98"/>
    <w:rsid w:val="00682006"/>
    <w:rsid w:val="0068342C"/>
    <w:rsid w:val="0068689D"/>
    <w:rsid w:val="00686D50"/>
    <w:rsid w:val="006873E7"/>
    <w:rsid w:val="00687DAE"/>
    <w:rsid w:val="006913AA"/>
    <w:rsid w:val="00692DFD"/>
    <w:rsid w:val="006931CA"/>
    <w:rsid w:val="00694A46"/>
    <w:rsid w:val="00694D43"/>
    <w:rsid w:val="006966C4"/>
    <w:rsid w:val="006A105D"/>
    <w:rsid w:val="006A4B5D"/>
    <w:rsid w:val="006A4CAB"/>
    <w:rsid w:val="006A4D9F"/>
    <w:rsid w:val="006A5489"/>
    <w:rsid w:val="006A63AB"/>
    <w:rsid w:val="006A6CE2"/>
    <w:rsid w:val="006A6F7D"/>
    <w:rsid w:val="006A79D4"/>
    <w:rsid w:val="006A7F30"/>
    <w:rsid w:val="006B0F0D"/>
    <w:rsid w:val="006B1839"/>
    <w:rsid w:val="006B1DF8"/>
    <w:rsid w:val="006B1E63"/>
    <w:rsid w:val="006B36E7"/>
    <w:rsid w:val="006B53C0"/>
    <w:rsid w:val="006B5AEE"/>
    <w:rsid w:val="006B6BEF"/>
    <w:rsid w:val="006B6DDE"/>
    <w:rsid w:val="006B7727"/>
    <w:rsid w:val="006C28F0"/>
    <w:rsid w:val="006C2E26"/>
    <w:rsid w:val="006C2F81"/>
    <w:rsid w:val="006C3939"/>
    <w:rsid w:val="006C4205"/>
    <w:rsid w:val="006C4A7D"/>
    <w:rsid w:val="006C5BA7"/>
    <w:rsid w:val="006C7AB7"/>
    <w:rsid w:val="006D0B63"/>
    <w:rsid w:val="006D10D6"/>
    <w:rsid w:val="006D2C9C"/>
    <w:rsid w:val="006D36CC"/>
    <w:rsid w:val="006D4043"/>
    <w:rsid w:val="006D4681"/>
    <w:rsid w:val="006D4685"/>
    <w:rsid w:val="006D47D7"/>
    <w:rsid w:val="006D488D"/>
    <w:rsid w:val="006D4FE0"/>
    <w:rsid w:val="006D5663"/>
    <w:rsid w:val="006D66DC"/>
    <w:rsid w:val="006D7A33"/>
    <w:rsid w:val="006E11BA"/>
    <w:rsid w:val="006E1481"/>
    <w:rsid w:val="006E1CE8"/>
    <w:rsid w:val="006E561A"/>
    <w:rsid w:val="006E5A54"/>
    <w:rsid w:val="006F045F"/>
    <w:rsid w:val="006F0DB4"/>
    <w:rsid w:val="006F2A5C"/>
    <w:rsid w:val="006F2A70"/>
    <w:rsid w:val="006F2CF4"/>
    <w:rsid w:val="006F2E1D"/>
    <w:rsid w:val="006F42DC"/>
    <w:rsid w:val="006F4446"/>
    <w:rsid w:val="006F49AA"/>
    <w:rsid w:val="006F530D"/>
    <w:rsid w:val="006F598A"/>
    <w:rsid w:val="006F6D2E"/>
    <w:rsid w:val="00700B7A"/>
    <w:rsid w:val="00700CD8"/>
    <w:rsid w:val="007013D1"/>
    <w:rsid w:val="0070158C"/>
    <w:rsid w:val="00701F9D"/>
    <w:rsid w:val="007025FC"/>
    <w:rsid w:val="007034B6"/>
    <w:rsid w:val="007071EA"/>
    <w:rsid w:val="00707391"/>
    <w:rsid w:val="00707D0F"/>
    <w:rsid w:val="0071203E"/>
    <w:rsid w:val="0071273A"/>
    <w:rsid w:val="00713364"/>
    <w:rsid w:val="00716474"/>
    <w:rsid w:val="0072000C"/>
    <w:rsid w:val="00721F4C"/>
    <w:rsid w:val="00723152"/>
    <w:rsid w:val="00724864"/>
    <w:rsid w:val="00724B4A"/>
    <w:rsid w:val="007316E2"/>
    <w:rsid w:val="0073199F"/>
    <w:rsid w:val="007336E8"/>
    <w:rsid w:val="00733793"/>
    <w:rsid w:val="007342A2"/>
    <w:rsid w:val="00734535"/>
    <w:rsid w:val="00734E71"/>
    <w:rsid w:val="00735054"/>
    <w:rsid w:val="00735192"/>
    <w:rsid w:val="00735315"/>
    <w:rsid w:val="007353A7"/>
    <w:rsid w:val="007368ED"/>
    <w:rsid w:val="00736F48"/>
    <w:rsid w:val="00737A56"/>
    <w:rsid w:val="00737D1C"/>
    <w:rsid w:val="00740AD2"/>
    <w:rsid w:val="00740F2B"/>
    <w:rsid w:val="007414BD"/>
    <w:rsid w:val="00742056"/>
    <w:rsid w:val="007421D4"/>
    <w:rsid w:val="00742E55"/>
    <w:rsid w:val="00743243"/>
    <w:rsid w:val="00743C70"/>
    <w:rsid w:val="00746139"/>
    <w:rsid w:val="007461F5"/>
    <w:rsid w:val="00746256"/>
    <w:rsid w:val="0074661C"/>
    <w:rsid w:val="007466B3"/>
    <w:rsid w:val="00750409"/>
    <w:rsid w:val="0075380F"/>
    <w:rsid w:val="00753A21"/>
    <w:rsid w:val="00755037"/>
    <w:rsid w:val="00756731"/>
    <w:rsid w:val="0076014D"/>
    <w:rsid w:val="0076102C"/>
    <w:rsid w:val="007615DF"/>
    <w:rsid w:val="00761E26"/>
    <w:rsid w:val="00762E68"/>
    <w:rsid w:val="0076459F"/>
    <w:rsid w:val="00764D18"/>
    <w:rsid w:val="00764D1A"/>
    <w:rsid w:val="0076544F"/>
    <w:rsid w:val="00767694"/>
    <w:rsid w:val="00767B29"/>
    <w:rsid w:val="00772015"/>
    <w:rsid w:val="007720BA"/>
    <w:rsid w:val="00772B18"/>
    <w:rsid w:val="00773C3D"/>
    <w:rsid w:val="00773F16"/>
    <w:rsid w:val="00774926"/>
    <w:rsid w:val="00774962"/>
    <w:rsid w:val="007754ED"/>
    <w:rsid w:val="007759EF"/>
    <w:rsid w:val="00776BDD"/>
    <w:rsid w:val="0077711F"/>
    <w:rsid w:val="00780DC4"/>
    <w:rsid w:val="00783F3E"/>
    <w:rsid w:val="007860DC"/>
    <w:rsid w:val="00786BC5"/>
    <w:rsid w:val="00790159"/>
    <w:rsid w:val="00792087"/>
    <w:rsid w:val="0079248A"/>
    <w:rsid w:val="00793764"/>
    <w:rsid w:val="00793846"/>
    <w:rsid w:val="007941A3"/>
    <w:rsid w:val="0079454E"/>
    <w:rsid w:val="00794FAC"/>
    <w:rsid w:val="007955A1"/>
    <w:rsid w:val="007A03E7"/>
    <w:rsid w:val="007A098E"/>
    <w:rsid w:val="007A0E1D"/>
    <w:rsid w:val="007A144C"/>
    <w:rsid w:val="007A1BF5"/>
    <w:rsid w:val="007A4535"/>
    <w:rsid w:val="007A457B"/>
    <w:rsid w:val="007A5786"/>
    <w:rsid w:val="007A6B1D"/>
    <w:rsid w:val="007A7371"/>
    <w:rsid w:val="007B0B52"/>
    <w:rsid w:val="007B0F0D"/>
    <w:rsid w:val="007B1347"/>
    <w:rsid w:val="007B1893"/>
    <w:rsid w:val="007B1BF5"/>
    <w:rsid w:val="007B2AAB"/>
    <w:rsid w:val="007B37CA"/>
    <w:rsid w:val="007B4919"/>
    <w:rsid w:val="007B4925"/>
    <w:rsid w:val="007B5705"/>
    <w:rsid w:val="007B697C"/>
    <w:rsid w:val="007B6C83"/>
    <w:rsid w:val="007B6EEB"/>
    <w:rsid w:val="007B70C9"/>
    <w:rsid w:val="007B7375"/>
    <w:rsid w:val="007C164F"/>
    <w:rsid w:val="007C3041"/>
    <w:rsid w:val="007C3B27"/>
    <w:rsid w:val="007C44E7"/>
    <w:rsid w:val="007C722F"/>
    <w:rsid w:val="007C7511"/>
    <w:rsid w:val="007C7539"/>
    <w:rsid w:val="007D0714"/>
    <w:rsid w:val="007D07B8"/>
    <w:rsid w:val="007D0981"/>
    <w:rsid w:val="007D2934"/>
    <w:rsid w:val="007D2D76"/>
    <w:rsid w:val="007D31F1"/>
    <w:rsid w:val="007D3E03"/>
    <w:rsid w:val="007D3F79"/>
    <w:rsid w:val="007D5781"/>
    <w:rsid w:val="007D7F31"/>
    <w:rsid w:val="007E0E55"/>
    <w:rsid w:val="007E141A"/>
    <w:rsid w:val="007E1432"/>
    <w:rsid w:val="007E1CB5"/>
    <w:rsid w:val="007E2BA1"/>
    <w:rsid w:val="007E2F10"/>
    <w:rsid w:val="007E2F94"/>
    <w:rsid w:val="007E59A7"/>
    <w:rsid w:val="007E6769"/>
    <w:rsid w:val="007E6A1B"/>
    <w:rsid w:val="007E7407"/>
    <w:rsid w:val="007F09B3"/>
    <w:rsid w:val="007F1889"/>
    <w:rsid w:val="007F2154"/>
    <w:rsid w:val="007F2965"/>
    <w:rsid w:val="007F2E42"/>
    <w:rsid w:val="007F52DF"/>
    <w:rsid w:val="007F5B0F"/>
    <w:rsid w:val="007F6851"/>
    <w:rsid w:val="008002C2"/>
    <w:rsid w:val="00800B5D"/>
    <w:rsid w:val="008022FD"/>
    <w:rsid w:val="0080321E"/>
    <w:rsid w:val="008033AB"/>
    <w:rsid w:val="008035DD"/>
    <w:rsid w:val="00803B1A"/>
    <w:rsid w:val="00804585"/>
    <w:rsid w:val="008048C0"/>
    <w:rsid w:val="00806244"/>
    <w:rsid w:val="00806BB6"/>
    <w:rsid w:val="00806E1B"/>
    <w:rsid w:val="00806F1C"/>
    <w:rsid w:val="00807AE4"/>
    <w:rsid w:val="008106F3"/>
    <w:rsid w:val="008115E5"/>
    <w:rsid w:val="0081167B"/>
    <w:rsid w:val="0081311B"/>
    <w:rsid w:val="00813699"/>
    <w:rsid w:val="00814E38"/>
    <w:rsid w:val="00815863"/>
    <w:rsid w:val="00815DDD"/>
    <w:rsid w:val="008169D2"/>
    <w:rsid w:val="00820783"/>
    <w:rsid w:val="0082079E"/>
    <w:rsid w:val="00820DE0"/>
    <w:rsid w:val="00823820"/>
    <w:rsid w:val="00823A0F"/>
    <w:rsid w:val="0082416B"/>
    <w:rsid w:val="00824E51"/>
    <w:rsid w:val="008251ED"/>
    <w:rsid w:val="00825B22"/>
    <w:rsid w:val="00826517"/>
    <w:rsid w:val="008268AE"/>
    <w:rsid w:val="00826A14"/>
    <w:rsid w:val="008279C2"/>
    <w:rsid w:val="0083039C"/>
    <w:rsid w:val="00831784"/>
    <w:rsid w:val="00832100"/>
    <w:rsid w:val="00833075"/>
    <w:rsid w:val="008333E6"/>
    <w:rsid w:val="00835EF9"/>
    <w:rsid w:val="00837214"/>
    <w:rsid w:val="00840AB1"/>
    <w:rsid w:val="00841818"/>
    <w:rsid w:val="00841D74"/>
    <w:rsid w:val="0084318E"/>
    <w:rsid w:val="00843A60"/>
    <w:rsid w:val="00843A86"/>
    <w:rsid w:val="00847701"/>
    <w:rsid w:val="00850E32"/>
    <w:rsid w:val="00850E45"/>
    <w:rsid w:val="00852800"/>
    <w:rsid w:val="00852818"/>
    <w:rsid w:val="00853AA3"/>
    <w:rsid w:val="00853EC1"/>
    <w:rsid w:val="008565D9"/>
    <w:rsid w:val="00856E13"/>
    <w:rsid w:val="0086178D"/>
    <w:rsid w:val="008626F3"/>
    <w:rsid w:val="008631AF"/>
    <w:rsid w:val="008647DA"/>
    <w:rsid w:val="0086534A"/>
    <w:rsid w:val="008656BD"/>
    <w:rsid w:val="00865898"/>
    <w:rsid w:val="00865B88"/>
    <w:rsid w:val="00867638"/>
    <w:rsid w:val="00867EC4"/>
    <w:rsid w:val="008702AE"/>
    <w:rsid w:val="00871475"/>
    <w:rsid w:val="00871478"/>
    <w:rsid w:val="00875714"/>
    <w:rsid w:val="00875B82"/>
    <w:rsid w:val="00875FA1"/>
    <w:rsid w:val="00876692"/>
    <w:rsid w:val="00880CBD"/>
    <w:rsid w:val="00881126"/>
    <w:rsid w:val="00882791"/>
    <w:rsid w:val="00882C88"/>
    <w:rsid w:val="0088342F"/>
    <w:rsid w:val="00884147"/>
    <w:rsid w:val="0088492A"/>
    <w:rsid w:val="0088564A"/>
    <w:rsid w:val="00885BFE"/>
    <w:rsid w:val="00885CAE"/>
    <w:rsid w:val="008900A6"/>
    <w:rsid w:val="00890CF8"/>
    <w:rsid w:val="008918F5"/>
    <w:rsid w:val="00892943"/>
    <w:rsid w:val="00892FB7"/>
    <w:rsid w:val="0089450C"/>
    <w:rsid w:val="00895552"/>
    <w:rsid w:val="0089567F"/>
    <w:rsid w:val="0089646C"/>
    <w:rsid w:val="00896D90"/>
    <w:rsid w:val="00896FB9"/>
    <w:rsid w:val="008A01C6"/>
    <w:rsid w:val="008A108E"/>
    <w:rsid w:val="008A2935"/>
    <w:rsid w:val="008A4FBE"/>
    <w:rsid w:val="008A5CCD"/>
    <w:rsid w:val="008A5EBF"/>
    <w:rsid w:val="008A66D5"/>
    <w:rsid w:val="008A7DEB"/>
    <w:rsid w:val="008B3F65"/>
    <w:rsid w:val="008B4601"/>
    <w:rsid w:val="008C0434"/>
    <w:rsid w:val="008C46B1"/>
    <w:rsid w:val="008C596A"/>
    <w:rsid w:val="008C7BA9"/>
    <w:rsid w:val="008D156E"/>
    <w:rsid w:val="008D1EA7"/>
    <w:rsid w:val="008D38C2"/>
    <w:rsid w:val="008D49A6"/>
    <w:rsid w:val="008D6240"/>
    <w:rsid w:val="008D6C07"/>
    <w:rsid w:val="008D76C9"/>
    <w:rsid w:val="008E08C5"/>
    <w:rsid w:val="008E0AFF"/>
    <w:rsid w:val="008E1529"/>
    <w:rsid w:val="008E3D8B"/>
    <w:rsid w:val="008E4878"/>
    <w:rsid w:val="008E59BC"/>
    <w:rsid w:val="008E5CCC"/>
    <w:rsid w:val="008E5FDF"/>
    <w:rsid w:val="008E6078"/>
    <w:rsid w:val="008E6E84"/>
    <w:rsid w:val="008E70AF"/>
    <w:rsid w:val="008E7152"/>
    <w:rsid w:val="008E7F75"/>
    <w:rsid w:val="008F1A47"/>
    <w:rsid w:val="008F1C0F"/>
    <w:rsid w:val="008F2017"/>
    <w:rsid w:val="008F3F77"/>
    <w:rsid w:val="008F43AB"/>
    <w:rsid w:val="008F53A6"/>
    <w:rsid w:val="008F5DD6"/>
    <w:rsid w:val="008F6C4A"/>
    <w:rsid w:val="00900723"/>
    <w:rsid w:val="009014DD"/>
    <w:rsid w:val="00902231"/>
    <w:rsid w:val="00903372"/>
    <w:rsid w:val="009044CF"/>
    <w:rsid w:val="009049AF"/>
    <w:rsid w:val="00906C09"/>
    <w:rsid w:val="00906C19"/>
    <w:rsid w:val="00906D0B"/>
    <w:rsid w:val="009073E3"/>
    <w:rsid w:val="00907C74"/>
    <w:rsid w:val="00910241"/>
    <w:rsid w:val="009117CB"/>
    <w:rsid w:val="00911C95"/>
    <w:rsid w:val="009127DC"/>
    <w:rsid w:val="00913B38"/>
    <w:rsid w:val="00914131"/>
    <w:rsid w:val="00916E72"/>
    <w:rsid w:val="0092009F"/>
    <w:rsid w:val="00920515"/>
    <w:rsid w:val="00920B6D"/>
    <w:rsid w:val="00922593"/>
    <w:rsid w:val="00923F8E"/>
    <w:rsid w:val="00925FA5"/>
    <w:rsid w:val="00927657"/>
    <w:rsid w:val="009278A7"/>
    <w:rsid w:val="0093090B"/>
    <w:rsid w:val="00930C53"/>
    <w:rsid w:val="00931AFE"/>
    <w:rsid w:val="00933925"/>
    <w:rsid w:val="00935283"/>
    <w:rsid w:val="009352B5"/>
    <w:rsid w:val="00935579"/>
    <w:rsid w:val="0093701F"/>
    <w:rsid w:val="009371EE"/>
    <w:rsid w:val="00941EA2"/>
    <w:rsid w:val="00942734"/>
    <w:rsid w:val="0094389A"/>
    <w:rsid w:val="0094393D"/>
    <w:rsid w:val="009440D0"/>
    <w:rsid w:val="009441A8"/>
    <w:rsid w:val="009443F2"/>
    <w:rsid w:val="0094549F"/>
    <w:rsid w:val="00945D3E"/>
    <w:rsid w:val="009479AE"/>
    <w:rsid w:val="00950B30"/>
    <w:rsid w:val="0095173F"/>
    <w:rsid w:val="00952070"/>
    <w:rsid w:val="009531B2"/>
    <w:rsid w:val="00953CDC"/>
    <w:rsid w:val="00953D73"/>
    <w:rsid w:val="009557DD"/>
    <w:rsid w:val="00955982"/>
    <w:rsid w:val="00956893"/>
    <w:rsid w:val="00960011"/>
    <w:rsid w:val="00961A0A"/>
    <w:rsid w:val="00962975"/>
    <w:rsid w:val="00963C34"/>
    <w:rsid w:val="00965094"/>
    <w:rsid w:val="00965385"/>
    <w:rsid w:val="00965883"/>
    <w:rsid w:val="00965F6F"/>
    <w:rsid w:val="00966BBD"/>
    <w:rsid w:val="00970595"/>
    <w:rsid w:val="0097187D"/>
    <w:rsid w:val="00971F3A"/>
    <w:rsid w:val="00972410"/>
    <w:rsid w:val="00972672"/>
    <w:rsid w:val="00972C95"/>
    <w:rsid w:val="0097413D"/>
    <w:rsid w:val="00974320"/>
    <w:rsid w:val="00974600"/>
    <w:rsid w:val="009754C3"/>
    <w:rsid w:val="00977386"/>
    <w:rsid w:val="0097768D"/>
    <w:rsid w:val="00980C7C"/>
    <w:rsid w:val="00981F92"/>
    <w:rsid w:val="00982D27"/>
    <w:rsid w:val="009830B3"/>
    <w:rsid w:val="009840C6"/>
    <w:rsid w:val="0098574B"/>
    <w:rsid w:val="00985E78"/>
    <w:rsid w:val="00986D1A"/>
    <w:rsid w:val="00987606"/>
    <w:rsid w:val="00987B7C"/>
    <w:rsid w:val="00987D85"/>
    <w:rsid w:val="00990478"/>
    <w:rsid w:val="00990C1B"/>
    <w:rsid w:val="00991FF9"/>
    <w:rsid w:val="0099381D"/>
    <w:rsid w:val="00993B0A"/>
    <w:rsid w:val="009949A7"/>
    <w:rsid w:val="0099527B"/>
    <w:rsid w:val="00997AAD"/>
    <w:rsid w:val="00997F70"/>
    <w:rsid w:val="009A193C"/>
    <w:rsid w:val="009A6A1C"/>
    <w:rsid w:val="009A6CF2"/>
    <w:rsid w:val="009A7313"/>
    <w:rsid w:val="009A7621"/>
    <w:rsid w:val="009B03C7"/>
    <w:rsid w:val="009B04E3"/>
    <w:rsid w:val="009B12B0"/>
    <w:rsid w:val="009B1571"/>
    <w:rsid w:val="009B1D21"/>
    <w:rsid w:val="009B1E16"/>
    <w:rsid w:val="009B234B"/>
    <w:rsid w:val="009B28B0"/>
    <w:rsid w:val="009B388D"/>
    <w:rsid w:val="009B4503"/>
    <w:rsid w:val="009B466F"/>
    <w:rsid w:val="009B47ED"/>
    <w:rsid w:val="009B58EE"/>
    <w:rsid w:val="009B7730"/>
    <w:rsid w:val="009C1BAA"/>
    <w:rsid w:val="009C1E4B"/>
    <w:rsid w:val="009C4080"/>
    <w:rsid w:val="009C4997"/>
    <w:rsid w:val="009C4ACB"/>
    <w:rsid w:val="009C4EB2"/>
    <w:rsid w:val="009C5E7F"/>
    <w:rsid w:val="009C60C4"/>
    <w:rsid w:val="009C6AA9"/>
    <w:rsid w:val="009C6E91"/>
    <w:rsid w:val="009C7DF2"/>
    <w:rsid w:val="009C7E20"/>
    <w:rsid w:val="009D158A"/>
    <w:rsid w:val="009D16F9"/>
    <w:rsid w:val="009D1ED2"/>
    <w:rsid w:val="009D2A39"/>
    <w:rsid w:val="009D2FB3"/>
    <w:rsid w:val="009D392D"/>
    <w:rsid w:val="009D4783"/>
    <w:rsid w:val="009D4BF7"/>
    <w:rsid w:val="009E006D"/>
    <w:rsid w:val="009E17CB"/>
    <w:rsid w:val="009E1A31"/>
    <w:rsid w:val="009E68BD"/>
    <w:rsid w:val="009E776E"/>
    <w:rsid w:val="009F0964"/>
    <w:rsid w:val="009F1C03"/>
    <w:rsid w:val="009F5AD5"/>
    <w:rsid w:val="009F67A3"/>
    <w:rsid w:val="009F6E52"/>
    <w:rsid w:val="00A00D18"/>
    <w:rsid w:val="00A038E4"/>
    <w:rsid w:val="00A03E89"/>
    <w:rsid w:val="00A04358"/>
    <w:rsid w:val="00A054F8"/>
    <w:rsid w:val="00A06110"/>
    <w:rsid w:val="00A06971"/>
    <w:rsid w:val="00A079EE"/>
    <w:rsid w:val="00A11270"/>
    <w:rsid w:val="00A11A73"/>
    <w:rsid w:val="00A14FF2"/>
    <w:rsid w:val="00A16332"/>
    <w:rsid w:val="00A17FDA"/>
    <w:rsid w:val="00A2016C"/>
    <w:rsid w:val="00A21AB3"/>
    <w:rsid w:val="00A22237"/>
    <w:rsid w:val="00A22A0A"/>
    <w:rsid w:val="00A22B71"/>
    <w:rsid w:val="00A23F89"/>
    <w:rsid w:val="00A24CD9"/>
    <w:rsid w:val="00A2770C"/>
    <w:rsid w:val="00A279BE"/>
    <w:rsid w:val="00A3021A"/>
    <w:rsid w:val="00A33F14"/>
    <w:rsid w:val="00A34543"/>
    <w:rsid w:val="00A34EDF"/>
    <w:rsid w:val="00A368DA"/>
    <w:rsid w:val="00A36B54"/>
    <w:rsid w:val="00A37598"/>
    <w:rsid w:val="00A40E3F"/>
    <w:rsid w:val="00A40EAA"/>
    <w:rsid w:val="00A41236"/>
    <w:rsid w:val="00A41A88"/>
    <w:rsid w:val="00A41E9D"/>
    <w:rsid w:val="00A428B5"/>
    <w:rsid w:val="00A43354"/>
    <w:rsid w:val="00A434CB"/>
    <w:rsid w:val="00A450BE"/>
    <w:rsid w:val="00A45360"/>
    <w:rsid w:val="00A462C9"/>
    <w:rsid w:val="00A4664E"/>
    <w:rsid w:val="00A468A3"/>
    <w:rsid w:val="00A47579"/>
    <w:rsid w:val="00A479D7"/>
    <w:rsid w:val="00A47B98"/>
    <w:rsid w:val="00A51E48"/>
    <w:rsid w:val="00A52EAE"/>
    <w:rsid w:val="00A53E3E"/>
    <w:rsid w:val="00A54FDD"/>
    <w:rsid w:val="00A5524F"/>
    <w:rsid w:val="00A55997"/>
    <w:rsid w:val="00A56887"/>
    <w:rsid w:val="00A57B23"/>
    <w:rsid w:val="00A57D3E"/>
    <w:rsid w:val="00A60325"/>
    <w:rsid w:val="00A60491"/>
    <w:rsid w:val="00A60D18"/>
    <w:rsid w:val="00A6285A"/>
    <w:rsid w:val="00A62DE8"/>
    <w:rsid w:val="00A64608"/>
    <w:rsid w:val="00A65623"/>
    <w:rsid w:val="00A65D3D"/>
    <w:rsid w:val="00A66223"/>
    <w:rsid w:val="00A66248"/>
    <w:rsid w:val="00A6776F"/>
    <w:rsid w:val="00A7088B"/>
    <w:rsid w:val="00A7226B"/>
    <w:rsid w:val="00A72A0B"/>
    <w:rsid w:val="00A7329B"/>
    <w:rsid w:val="00A73844"/>
    <w:rsid w:val="00A73D47"/>
    <w:rsid w:val="00A7477B"/>
    <w:rsid w:val="00A759E6"/>
    <w:rsid w:val="00A778AF"/>
    <w:rsid w:val="00A77DA4"/>
    <w:rsid w:val="00A77F89"/>
    <w:rsid w:val="00A812EA"/>
    <w:rsid w:val="00A82310"/>
    <w:rsid w:val="00A8280A"/>
    <w:rsid w:val="00A82D38"/>
    <w:rsid w:val="00A844F3"/>
    <w:rsid w:val="00A85D18"/>
    <w:rsid w:val="00A8669C"/>
    <w:rsid w:val="00A86A17"/>
    <w:rsid w:val="00A91818"/>
    <w:rsid w:val="00A919D3"/>
    <w:rsid w:val="00A91B65"/>
    <w:rsid w:val="00A93A8B"/>
    <w:rsid w:val="00A948CF"/>
    <w:rsid w:val="00A953CA"/>
    <w:rsid w:val="00A95EA1"/>
    <w:rsid w:val="00A96AB0"/>
    <w:rsid w:val="00A96DE0"/>
    <w:rsid w:val="00A974D4"/>
    <w:rsid w:val="00A97779"/>
    <w:rsid w:val="00A97BFF"/>
    <w:rsid w:val="00A97EC2"/>
    <w:rsid w:val="00AA025C"/>
    <w:rsid w:val="00AA0716"/>
    <w:rsid w:val="00AA10A8"/>
    <w:rsid w:val="00AA1FF2"/>
    <w:rsid w:val="00AA2D20"/>
    <w:rsid w:val="00AA3191"/>
    <w:rsid w:val="00AA3662"/>
    <w:rsid w:val="00AA3F80"/>
    <w:rsid w:val="00AA4C7F"/>
    <w:rsid w:val="00AA4CC9"/>
    <w:rsid w:val="00AA5B9F"/>
    <w:rsid w:val="00AA5E6C"/>
    <w:rsid w:val="00AA7F45"/>
    <w:rsid w:val="00AB0AEB"/>
    <w:rsid w:val="00AB217C"/>
    <w:rsid w:val="00AB251B"/>
    <w:rsid w:val="00AB30B1"/>
    <w:rsid w:val="00AB35CA"/>
    <w:rsid w:val="00AB4484"/>
    <w:rsid w:val="00AB7315"/>
    <w:rsid w:val="00AC007D"/>
    <w:rsid w:val="00AC2733"/>
    <w:rsid w:val="00AC41C4"/>
    <w:rsid w:val="00AC51E0"/>
    <w:rsid w:val="00AC66B1"/>
    <w:rsid w:val="00AC72F1"/>
    <w:rsid w:val="00AC777E"/>
    <w:rsid w:val="00AD08FF"/>
    <w:rsid w:val="00AD30D2"/>
    <w:rsid w:val="00AD4AC0"/>
    <w:rsid w:val="00AD57ED"/>
    <w:rsid w:val="00AE0262"/>
    <w:rsid w:val="00AE05B1"/>
    <w:rsid w:val="00AE0822"/>
    <w:rsid w:val="00AE0A90"/>
    <w:rsid w:val="00AE15A5"/>
    <w:rsid w:val="00AE271B"/>
    <w:rsid w:val="00AE3260"/>
    <w:rsid w:val="00AE3F13"/>
    <w:rsid w:val="00AE444E"/>
    <w:rsid w:val="00AE5468"/>
    <w:rsid w:val="00AE57CD"/>
    <w:rsid w:val="00AF037C"/>
    <w:rsid w:val="00AF0408"/>
    <w:rsid w:val="00AF0787"/>
    <w:rsid w:val="00AF3BAE"/>
    <w:rsid w:val="00AF4A5D"/>
    <w:rsid w:val="00AF53F7"/>
    <w:rsid w:val="00AF596B"/>
    <w:rsid w:val="00AF5E88"/>
    <w:rsid w:val="00AF6331"/>
    <w:rsid w:val="00AF7A12"/>
    <w:rsid w:val="00B00FEF"/>
    <w:rsid w:val="00B0158C"/>
    <w:rsid w:val="00B015D5"/>
    <w:rsid w:val="00B04471"/>
    <w:rsid w:val="00B04592"/>
    <w:rsid w:val="00B045DE"/>
    <w:rsid w:val="00B05BAF"/>
    <w:rsid w:val="00B11572"/>
    <w:rsid w:val="00B13689"/>
    <w:rsid w:val="00B13A69"/>
    <w:rsid w:val="00B1449F"/>
    <w:rsid w:val="00B14FDE"/>
    <w:rsid w:val="00B15691"/>
    <w:rsid w:val="00B16842"/>
    <w:rsid w:val="00B205EF"/>
    <w:rsid w:val="00B20E16"/>
    <w:rsid w:val="00B2177C"/>
    <w:rsid w:val="00B21CD0"/>
    <w:rsid w:val="00B23C51"/>
    <w:rsid w:val="00B23C9E"/>
    <w:rsid w:val="00B2408D"/>
    <w:rsid w:val="00B242E7"/>
    <w:rsid w:val="00B245AA"/>
    <w:rsid w:val="00B24F1B"/>
    <w:rsid w:val="00B24F3B"/>
    <w:rsid w:val="00B25703"/>
    <w:rsid w:val="00B260DC"/>
    <w:rsid w:val="00B26A5D"/>
    <w:rsid w:val="00B26E57"/>
    <w:rsid w:val="00B30E50"/>
    <w:rsid w:val="00B30FFE"/>
    <w:rsid w:val="00B31D71"/>
    <w:rsid w:val="00B3382F"/>
    <w:rsid w:val="00B34D1E"/>
    <w:rsid w:val="00B35F12"/>
    <w:rsid w:val="00B37178"/>
    <w:rsid w:val="00B40062"/>
    <w:rsid w:val="00B40718"/>
    <w:rsid w:val="00B414E2"/>
    <w:rsid w:val="00B4376A"/>
    <w:rsid w:val="00B4452F"/>
    <w:rsid w:val="00B45F76"/>
    <w:rsid w:val="00B468EF"/>
    <w:rsid w:val="00B47061"/>
    <w:rsid w:val="00B5199E"/>
    <w:rsid w:val="00B539A8"/>
    <w:rsid w:val="00B54A90"/>
    <w:rsid w:val="00B54CEA"/>
    <w:rsid w:val="00B54D0C"/>
    <w:rsid w:val="00B55264"/>
    <w:rsid w:val="00B575E4"/>
    <w:rsid w:val="00B57768"/>
    <w:rsid w:val="00B604FA"/>
    <w:rsid w:val="00B60A39"/>
    <w:rsid w:val="00B6193E"/>
    <w:rsid w:val="00B62CD3"/>
    <w:rsid w:val="00B62CF6"/>
    <w:rsid w:val="00B62E89"/>
    <w:rsid w:val="00B6396A"/>
    <w:rsid w:val="00B64A15"/>
    <w:rsid w:val="00B65864"/>
    <w:rsid w:val="00B66BF5"/>
    <w:rsid w:val="00B72592"/>
    <w:rsid w:val="00B72893"/>
    <w:rsid w:val="00B72A74"/>
    <w:rsid w:val="00B72ED7"/>
    <w:rsid w:val="00B7327D"/>
    <w:rsid w:val="00B7334E"/>
    <w:rsid w:val="00B75C8C"/>
    <w:rsid w:val="00B7665B"/>
    <w:rsid w:val="00B76B2B"/>
    <w:rsid w:val="00B76D28"/>
    <w:rsid w:val="00B776C5"/>
    <w:rsid w:val="00B77A31"/>
    <w:rsid w:val="00B821FB"/>
    <w:rsid w:val="00B846D5"/>
    <w:rsid w:val="00B85CBF"/>
    <w:rsid w:val="00B87097"/>
    <w:rsid w:val="00B91A69"/>
    <w:rsid w:val="00B92F10"/>
    <w:rsid w:val="00B94CBE"/>
    <w:rsid w:val="00B9544A"/>
    <w:rsid w:val="00B95A11"/>
    <w:rsid w:val="00B95B91"/>
    <w:rsid w:val="00B97AB5"/>
    <w:rsid w:val="00B97B90"/>
    <w:rsid w:val="00BA19CD"/>
    <w:rsid w:val="00BA1B26"/>
    <w:rsid w:val="00BA246D"/>
    <w:rsid w:val="00BA30A4"/>
    <w:rsid w:val="00BA38F7"/>
    <w:rsid w:val="00BA3C45"/>
    <w:rsid w:val="00BA7A06"/>
    <w:rsid w:val="00BB0427"/>
    <w:rsid w:val="00BB1002"/>
    <w:rsid w:val="00BB1F89"/>
    <w:rsid w:val="00BB3051"/>
    <w:rsid w:val="00BB383D"/>
    <w:rsid w:val="00BB49D2"/>
    <w:rsid w:val="00BB4E44"/>
    <w:rsid w:val="00BB607C"/>
    <w:rsid w:val="00BB6490"/>
    <w:rsid w:val="00BB7714"/>
    <w:rsid w:val="00BC1581"/>
    <w:rsid w:val="00BC2061"/>
    <w:rsid w:val="00BC2B8E"/>
    <w:rsid w:val="00BC36DE"/>
    <w:rsid w:val="00BC3E0D"/>
    <w:rsid w:val="00BC4029"/>
    <w:rsid w:val="00BC41AD"/>
    <w:rsid w:val="00BC6076"/>
    <w:rsid w:val="00BC61A6"/>
    <w:rsid w:val="00BC6B24"/>
    <w:rsid w:val="00BC6DD1"/>
    <w:rsid w:val="00BC7358"/>
    <w:rsid w:val="00BC7BBD"/>
    <w:rsid w:val="00BD0A01"/>
    <w:rsid w:val="00BD3B56"/>
    <w:rsid w:val="00BD3F09"/>
    <w:rsid w:val="00BD3FAC"/>
    <w:rsid w:val="00BD4786"/>
    <w:rsid w:val="00BD528B"/>
    <w:rsid w:val="00BD5FDD"/>
    <w:rsid w:val="00BD6263"/>
    <w:rsid w:val="00BD6B48"/>
    <w:rsid w:val="00BE0A9F"/>
    <w:rsid w:val="00BE0FC3"/>
    <w:rsid w:val="00BE134F"/>
    <w:rsid w:val="00BE2456"/>
    <w:rsid w:val="00BE33C4"/>
    <w:rsid w:val="00BE5533"/>
    <w:rsid w:val="00BE5CE0"/>
    <w:rsid w:val="00BE663B"/>
    <w:rsid w:val="00BE7A34"/>
    <w:rsid w:val="00BE7B68"/>
    <w:rsid w:val="00BF0C43"/>
    <w:rsid w:val="00BF16FE"/>
    <w:rsid w:val="00BF1AC8"/>
    <w:rsid w:val="00BF22CE"/>
    <w:rsid w:val="00BF2700"/>
    <w:rsid w:val="00BF3301"/>
    <w:rsid w:val="00BF47D4"/>
    <w:rsid w:val="00BF550E"/>
    <w:rsid w:val="00BF73E0"/>
    <w:rsid w:val="00BF7B53"/>
    <w:rsid w:val="00C00772"/>
    <w:rsid w:val="00C007D3"/>
    <w:rsid w:val="00C00DA8"/>
    <w:rsid w:val="00C02CC2"/>
    <w:rsid w:val="00C03103"/>
    <w:rsid w:val="00C0328A"/>
    <w:rsid w:val="00C035ED"/>
    <w:rsid w:val="00C04520"/>
    <w:rsid w:val="00C045C1"/>
    <w:rsid w:val="00C047F4"/>
    <w:rsid w:val="00C04913"/>
    <w:rsid w:val="00C06961"/>
    <w:rsid w:val="00C06DB8"/>
    <w:rsid w:val="00C103FE"/>
    <w:rsid w:val="00C10577"/>
    <w:rsid w:val="00C111D0"/>
    <w:rsid w:val="00C133B7"/>
    <w:rsid w:val="00C13BE6"/>
    <w:rsid w:val="00C143AB"/>
    <w:rsid w:val="00C17860"/>
    <w:rsid w:val="00C201AA"/>
    <w:rsid w:val="00C20730"/>
    <w:rsid w:val="00C20ADD"/>
    <w:rsid w:val="00C24723"/>
    <w:rsid w:val="00C25121"/>
    <w:rsid w:val="00C27BD8"/>
    <w:rsid w:val="00C30C82"/>
    <w:rsid w:val="00C3169A"/>
    <w:rsid w:val="00C31ACD"/>
    <w:rsid w:val="00C31D46"/>
    <w:rsid w:val="00C34549"/>
    <w:rsid w:val="00C358E0"/>
    <w:rsid w:val="00C358E9"/>
    <w:rsid w:val="00C4022D"/>
    <w:rsid w:val="00C40B12"/>
    <w:rsid w:val="00C41A81"/>
    <w:rsid w:val="00C43D8F"/>
    <w:rsid w:val="00C50EFA"/>
    <w:rsid w:val="00C512C4"/>
    <w:rsid w:val="00C53642"/>
    <w:rsid w:val="00C53E1A"/>
    <w:rsid w:val="00C55AFF"/>
    <w:rsid w:val="00C55EF7"/>
    <w:rsid w:val="00C607EB"/>
    <w:rsid w:val="00C60941"/>
    <w:rsid w:val="00C614F9"/>
    <w:rsid w:val="00C616D3"/>
    <w:rsid w:val="00C61890"/>
    <w:rsid w:val="00C61FD5"/>
    <w:rsid w:val="00C712C4"/>
    <w:rsid w:val="00C7153A"/>
    <w:rsid w:val="00C7168B"/>
    <w:rsid w:val="00C72519"/>
    <w:rsid w:val="00C72939"/>
    <w:rsid w:val="00C73091"/>
    <w:rsid w:val="00C74226"/>
    <w:rsid w:val="00C74B1D"/>
    <w:rsid w:val="00C75BBB"/>
    <w:rsid w:val="00C75F33"/>
    <w:rsid w:val="00C76049"/>
    <w:rsid w:val="00C76132"/>
    <w:rsid w:val="00C8075C"/>
    <w:rsid w:val="00C8115A"/>
    <w:rsid w:val="00C81898"/>
    <w:rsid w:val="00C831DE"/>
    <w:rsid w:val="00C84AF1"/>
    <w:rsid w:val="00C852EF"/>
    <w:rsid w:val="00C85FE2"/>
    <w:rsid w:val="00C86406"/>
    <w:rsid w:val="00C9000B"/>
    <w:rsid w:val="00C95BCE"/>
    <w:rsid w:val="00C9701A"/>
    <w:rsid w:val="00C97227"/>
    <w:rsid w:val="00CA0676"/>
    <w:rsid w:val="00CA11EE"/>
    <w:rsid w:val="00CA17EF"/>
    <w:rsid w:val="00CA1CAD"/>
    <w:rsid w:val="00CA2B02"/>
    <w:rsid w:val="00CA32DC"/>
    <w:rsid w:val="00CA4677"/>
    <w:rsid w:val="00CA4D69"/>
    <w:rsid w:val="00CA5C72"/>
    <w:rsid w:val="00CA72AE"/>
    <w:rsid w:val="00CA767D"/>
    <w:rsid w:val="00CA7DF5"/>
    <w:rsid w:val="00CB059D"/>
    <w:rsid w:val="00CB0ABF"/>
    <w:rsid w:val="00CB3129"/>
    <w:rsid w:val="00CB332A"/>
    <w:rsid w:val="00CB3F11"/>
    <w:rsid w:val="00CB4C7F"/>
    <w:rsid w:val="00CB4D6C"/>
    <w:rsid w:val="00CB5684"/>
    <w:rsid w:val="00CB5D1C"/>
    <w:rsid w:val="00CB6400"/>
    <w:rsid w:val="00CB6BA4"/>
    <w:rsid w:val="00CB6CA0"/>
    <w:rsid w:val="00CB7D73"/>
    <w:rsid w:val="00CC0826"/>
    <w:rsid w:val="00CC30CC"/>
    <w:rsid w:val="00CC3E15"/>
    <w:rsid w:val="00CC52A6"/>
    <w:rsid w:val="00CC5648"/>
    <w:rsid w:val="00CC60F6"/>
    <w:rsid w:val="00CD0CC3"/>
    <w:rsid w:val="00CD1F08"/>
    <w:rsid w:val="00CD317D"/>
    <w:rsid w:val="00CD3ED8"/>
    <w:rsid w:val="00CD4121"/>
    <w:rsid w:val="00CD4746"/>
    <w:rsid w:val="00CD4847"/>
    <w:rsid w:val="00CD5717"/>
    <w:rsid w:val="00CD6CE0"/>
    <w:rsid w:val="00CD6DB5"/>
    <w:rsid w:val="00CD6DCB"/>
    <w:rsid w:val="00CD796C"/>
    <w:rsid w:val="00CE0137"/>
    <w:rsid w:val="00CE0F05"/>
    <w:rsid w:val="00CE182E"/>
    <w:rsid w:val="00CE456B"/>
    <w:rsid w:val="00CE4A64"/>
    <w:rsid w:val="00CE4FCD"/>
    <w:rsid w:val="00CE560F"/>
    <w:rsid w:val="00CE567F"/>
    <w:rsid w:val="00CE61C3"/>
    <w:rsid w:val="00CE61F2"/>
    <w:rsid w:val="00CE6AD8"/>
    <w:rsid w:val="00CE6BDA"/>
    <w:rsid w:val="00CE6F2E"/>
    <w:rsid w:val="00CE7475"/>
    <w:rsid w:val="00CE7884"/>
    <w:rsid w:val="00CE7A06"/>
    <w:rsid w:val="00CF046C"/>
    <w:rsid w:val="00CF08E4"/>
    <w:rsid w:val="00CF2367"/>
    <w:rsid w:val="00CF2DFA"/>
    <w:rsid w:val="00CF3264"/>
    <w:rsid w:val="00CF4697"/>
    <w:rsid w:val="00CF59AC"/>
    <w:rsid w:val="00CF6CEE"/>
    <w:rsid w:val="00CF7302"/>
    <w:rsid w:val="00D00F3B"/>
    <w:rsid w:val="00D01037"/>
    <w:rsid w:val="00D0295B"/>
    <w:rsid w:val="00D04362"/>
    <w:rsid w:val="00D04ABD"/>
    <w:rsid w:val="00D05055"/>
    <w:rsid w:val="00D07198"/>
    <w:rsid w:val="00D11018"/>
    <w:rsid w:val="00D140CC"/>
    <w:rsid w:val="00D14198"/>
    <w:rsid w:val="00D15A1E"/>
    <w:rsid w:val="00D16251"/>
    <w:rsid w:val="00D16C8B"/>
    <w:rsid w:val="00D215D9"/>
    <w:rsid w:val="00D2232E"/>
    <w:rsid w:val="00D227F9"/>
    <w:rsid w:val="00D2289D"/>
    <w:rsid w:val="00D23667"/>
    <w:rsid w:val="00D253E7"/>
    <w:rsid w:val="00D27561"/>
    <w:rsid w:val="00D27E18"/>
    <w:rsid w:val="00D27F80"/>
    <w:rsid w:val="00D32C07"/>
    <w:rsid w:val="00D352CF"/>
    <w:rsid w:val="00D35433"/>
    <w:rsid w:val="00D40416"/>
    <w:rsid w:val="00D418D8"/>
    <w:rsid w:val="00D41BDC"/>
    <w:rsid w:val="00D41E09"/>
    <w:rsid w:val="00D4454C"/>
    <w:rsid w:val="00D4462E"/>
    <w:rsid w:val="00D44888"/>
    <w:rsid w:val="00D44C59"/>
    <w:rsid w:val="00D44E6D"/>
    <w:rsid w:val="00D459E0"/>
    <w:rsid w:val="00D45E6C"/>
    <w:rsid w:val="00D46804"/>
    <w:rsid w:val="00D46BF0"/>
    <w:rsid w:val="00D47AE8"/>
    <w:rsid w:val="00D50EBD"/>
    <w:rsid w:val="00D51736"/>
    <w:rsid w:val="00D53494"/>
    <w:rsid w:val="00D54812"/>
    <w:rsid w:val="00D5591E"/>
    <w:rsid w:val="00D60335"/>
    <w:rsid w:val="00D60AA1"/>
    <w:rsid w:val="00D63B94"/>
    <w:rsid w:val="00D63DC8"/>
    <w:rsid w:val="00D640B1"/>
    <w:rsid w:val="00D653B7"/>
    <w:rsid w:val="00D660DE"/>
    <w:rsid w:val="00D66928"/>
    <w:rsid w:val="00D66AAD"/>
    <w:rsid w:val="00D66C78"/>
    <w:rsid w:val="00D70238"/>
    <w:rsid w:val="00D71791"/>
    <w:rsid w:val="00D71D7C"/>
    <w:rsid w:val="00D74052"/>
    <w:rsid w:val="00D746EA"/>
    <w:rsid w:val="00D81FCE"/>
    <w:rsid w:val="00D822B2"/>
    <w:rsid w:val="00D83912"/>
    <w:rsid w:val="00D84048"/>
    <w:rsid w:val="00D8516B"/>
    <w:rsid w:val="00D87EC6"/>
    <w:rsid w:val="00D905A6"/>
    <w:rsid w:val="00D90F24"/>
    <w:rsid w:val="00D91273"/>
    <w:rsid w:val="00D917D4"/>
    <w:rsid w:val="00D91B08"/>
    <w:rsid w:val="00D920A2"/>
    <w:rsid w:val="00D9373D"/>
    <w:rsid w:val="00D93E91"/>
    <w:rsid w:val="00D9442A"/>
    <w:rsid w:val="00D947A1"/>
    <w:rsid w:val="00D95CB1"/>
    <w:rsid w:val="00D97111"/>
    <w:rsid w:val="00DA0C9F"/>
    <w:rsid w:val="00DA344B"/>
    <w:rsid w:val="00DA3539"/>
    <w:rsid w:val="00DA3A40"/>
    <w:rsid w:val="00DA3B09"/>
    <w:rsid w:val="00DA6B04"/>
    <w:rsid w:val="00DA7964"/>
    <w:rsid w:val="00DB0250"/>
    <w:rsid w:val="00DB09EC"/>
    <w:rsid w:val="00DB147F"/>
    <w:rsid w:val="00DB1D7C"/>
    <w:rsid w:val="00DB21CB"/>
    <w:rsid w:val="00DB31B8"/>
    <w:rsid w:val="00DB4D5B"/>
    <w:rsid w:val="00DB5CC2"/>
    <w:rsid w:val="00DB72B8"/>
    <w:rsid w:val="00DC0037"/>
    <w:rsid w:val="00DC0FCD"/>
    <w:rsid w:val="00DC3F57"/>
    <w:rsid w:val="00DC50D4"/>
    <w:rsid w:val="00DC595E"/>
    <w:rsid w:val="00DC793C"/>
    <w:rsid w:val="00DD35AD"/>
    <w:rsid w:val="00DD56ED"/>
    <w:rsid w:val="00DD69D1"/>
    <w:rsid w:val="00DE0817"/>
    <w:rsid w:val="00DE2891"/>
    <w:rsid w:val="00DE3451"/>
    <w:rsid w:val="00DE3676"/>
    <w:rsid w:val="00DE4506"/>
    <w:rsid w:val="00DE626D"/>
    <w:rsid w:val="00DE6942"/>
    <w:rsid w:val="00DE7329"/>
    <w:rsid w:val="00DE7A33"/>
    <w:rsid w:val="00DF01A6"/>
    <w:rsid w:val="00DF06A4"/>
    <w:rsid w:val="00DF0DE9"/>
    <w:rsid w:val="00DF16B3"/>
    <w:rsid w:val="00DF23E4"/>
    <w:rsid w:val="00DF2EF2"/>
    <w:rsid w:val="00DF30DF"/>
    <w:rsid w:val="00DF36F9"/>
    <w:rsid w:val="00DF37AA"/>
    <w:rsid w:val="00DF3EF4"/>
    <w:rsid w:val="00DF57EA"/>
    <w:rsid w:val="00DF5870"/>
    <w:rsid w:val="00DF75F0"/>
    <w:rsid w:val="00E0084B"/>
    <w:rsid w:val="00E01833"/>
    <w:rsid w:val="00E04189"/>
    <w:rsid w:val="00E043C2"/>
    <w:rsid w:val="00E05C6E"/>
    <w:rsid w:val="00E05EA1"/>
    <w:rsid w:val="00E067F4"/>
    <w:rsid w:val="00E07A98"/>
    <w:rsid w:val="00E07CD3"/>
    <w:rsid w:val="00E1236A"/>
    <w:rsid w:val="00E13CB8"/>
    <w:rsid w:val="00E15910"/>
    <w:rsid w:val="00E1785E"/>
    <w:rsid w:val="00E178FA"/>
    <w:rsid w:val="00E22376"/>
    <w:rsid w:val="00E2289F"/>
    <w:rsid w:val="00E24039"/>
    <w:rsid w:val="00E26128"/>
    <w:rsid w:val="00E26EFC"/>
    <w:rsid w:val="00E30D46"/>
    <w:rsid w:val="00E31431"/>
    <w:rsid w:val="00E31542"/>
    <w:rsid w:val="00E3182D"/>
    <w:rsid w:val="00E323FF"/>
    <w:rsid w:val="00E326FA"/>
    <w:rsid w:val="00E33987"/>
    <w:rsid w:val="00E33F08"/>
    <w:rsid w:val="00E361F4"/>
    <w:rsid w:val="00E408E6"/>
    <w:rsid w:val="00E40E16"/>
    <w:rsid w:val="00E41D55"/>
    <w:rsid w:val="00E41FC1"/>
    <w:rsid w:val="00E4302A"/>
    <w:rsid w:val="00E4369E"/>
    <w:rsid w:val="00E43CB9"/>
    <w:rsid w:val="00E44A25"/>
    <w:rsid w:val="00E44C7F"/>
    <w:rsid w:val="00E46A70"/>
    <w:rsid w:val="00E46AAA"/>
    <w:rsid w:val="00E46C39"/>
    <w:rsid w:val="00E47D8F"/>
    <w:rsid w:val="00E506C9"/>
    <w:rsid w:val="00E50783"/>
    <w:rsid w:val="00E51921"/>
    <w:rsid w:val="00E51A00"/>
    <w:rsid w:val="00E5294D"/>
    <w:rsid w:val="00E529D8"/>
    <w:rsid w:val="00E55094"/>
    <w:rsid w:val="00E551C5"/>
    <w:rsid w:val="00E559F0"/>
    <w:rsid w:val="00E60BEE"/>
    <w:rsid w:val="00E61E44"/>
    <w:rsid w:val="00E63585"/>
    <w:rsid w:val="00E64095"/>
    <w:rsid w:val="00E644F1"/>
    <w:rsid w:val="00E66AC0"/>
    <w:rsid w:val="00E66ECF"/>
    <w:rsid w:val="00E67085"/>
    <w:rsid w:val="00E6732E"/>
    <w:rsid w:val="00E71768"/>
    <w:rsid w:val="00E72887"/>
    <w:rsid w:val="00E7305A"/>
    <w:rsid w:val="00E74F46"/>
    <w:rsid w:val="00E75034"/>
    <w:rsid w:val="00E76E97"/>
    <w:rsid w:val="00E81417"/>
    <w:rsid w:val="00E815E7"/>
    <w:rsid w:val="00E81EFA"/>
    <w:rsid w:val="00E83ADE"/>
    <w:rsid w:val="00E8408F"/>
    <w:rsid w:val="00E86067"/>
    <w:rsid w:val="00E8700B"/>
    <w:rsid w:val="00E87608"/>
    <w:rsid w:val="00E92027"/>
    <w:rsid w:val="00E938B1"/>
    <w:rsid w:val="00E939FB"/>
    <w:rsid w:val="00E93B1C"/>
    <w:rsid w:val="00E946C1"/>
    <w:rsid w:val="00E94C13"/>
    <w:rsid w:val="00E962C5"/>
    <w:rsid w:val="00E9654E"/>
    <w:rsid w:val="00EA059E"/>
    <w:rsid w:val="00EA0E5C"/>
    <w:rsid w:val="00EA27F6"/>
    <w:rsid w:val="00EA3221"/>
    <w:rsid w:val="00EA770A"/>
    <w:rsid w:val="00EA777F"/>
    <w:rsid w:val="00EB0B37"/>
    <w:rsid w:val="00EB0E57"/>
    <w:rsid w:val="00EB19BB"/>
    <w:rsid w:val="00EB1AF6"/>
    <w:rsid w:val="00EB2C00"/>
    <w:rsid w:val="00EB583A"/>
    <w:rsid w:val="00EC14DB"/>
    <w:rsid w:val="00EC159E"/>
    <w:rsid w:val="00EC2066"/>
    <w:rsid w:val="00EC23B9"/>
    <w:rsid w:val="00EC2BDB"/>
    <w:rsid w:val="00EC2DFA"/>
    <w:rsid w:val="00EC30F8"/>
    <w:rsid w:val="00EC69A6"/>
    <w:rsid w:val="00ED079E"/>
    <w:rsid w:val="00ED0F03"/>
    <w:rsid w:val="00ED1112"/>
    <w:rsid w:val="00ED3658"/>
    <w:rsid w:val="00ED3C89"/>
    <w:rsid w:val="00ED473B"/>
    <w:rsid w:val="00ED5E7E"/>
    <w:rsid w:val="00ED78BA"/>
    <w:rsid w:val="00EE1C28"/>
    <w:rsid w:val="00EE2644"/>
    <w:rsid w:val="00EE3F52"/>
    <w:rsid w:val="00EE4619"/>
    <w:rsid w:val="00EE577A"/>
    <w:rsid w:val="00EF1B43"/>
    <w:rsid w:val="00EF1BC4"/>
    <w:rsid w:val="00EF4639"/>
    <w:rsid w:val="00EF4A29"/>
    <w:rsid w:val="00EF4A74"/>
    <w:rsid w:val="00EF4E76"/>
    <w:rsid w:val="00EF54E7"/>
    <w:rsid w:val="00EF5ADD"/>
    <w:rsid w:val="00EF5DEA"/>
    <w:rsid w:val="00EF694B"/>
    <w:rsid w:val="00F01BBB"/>
    <w:rsid w:val="00F01F69"/>
    <w:rsid w:val="00F02884"/>
    <w:rsid w:val="00F0562C"/>
    <w:rsid w:val="00F05EC4"/>
    <w:rsid w:val="00F07C37"/>
    <w:rsid w:val="00F07DF0"/>
    <w:rsid w:val="00F10CD1"/>
    <w:rsid w:val="00F123BC"/>
    <w:rsid w:val="00F12A8D"/>
    <w:rsid w:val="00F13504"/>
    <w:rsid w:val="00F16C0A"/>
    <w:rsid w:val="00F16F2A"/>
    <w:rsid w:val="00F17EE2"/>
    <w:rsid w:val="00F22F31"/>
    <w:rsid w:val="00F23561"/>
    <w:rsid w:val="00F24857"/>
    <w:rsid w:val="00F260A2"/>
    <w:rsid w:val="00F26872"/>
    <w:rsid w:val="00F27E7B"/>
    <w:rsid w:val="00F314B4"/>
    <w:rsid w:val="00F31FC4"/>
    <w:rsid w:val="00F3213C"/>
    <w:rsid w:val="00F33D51"/>
    <w:rsid w:val="00F34325"/>
    <w:rsid w:val="00F346AB"/>
    <w:rsid w:val="00F34929"/>
    <w:rsid w:val="00F34F89"/>
    <w:rsid w:val="00F36074"/>
    <w:rsid w:val="00F3638E"/>
    <w:rsid w:val="00F36686"/>
    <w:rsid w:val="00F405B2"/>
    <w:rsid w:val="00F4082E"/>
    <w:rsid w:val="00F436CE"/>
    <w:rsid w:val="00F43E07"/>
    <w:rsid w:val="00F44D63"/>
    <w:rsid w:val="00F450E9"/>
    <w:rsid w:val="00F46207"/>
    <w:rsid w:val="00F47062"/>
    <w:rsid w:val="00F47292"/>
    <w:rsid w:val="00F50FCC"/>
    <w:rsid w:val="00F51186"/>
    <w:rsid w:val="00F517DA"/>
    <w:rsid w:val="00F51EE6"/>
    <w:rsid w:val="00F52920"/>
    <w:rsid w:val="00F532B5"/>
    <w:rsid w:val="00F54360"/>
    <w:rsid w:val="00F550B8"/>
    <w:rsid w:val="00F55EDF"/>
    <w:rsid w:val="00F6047B"/>
    <w:rsid w:val="00F615AA"/>
    <w:rsid w:val="00F675DF"/>
    <w:rsid w:val="00F67F36"/>
    <w:rsid w:val="00F716BD"/>
    <w:rsid w:val="00F7172E"/>
    <w:rsid w:val="00F72117"/>
    <w:rsid w:val="00F727DF"/>
    <w:rsid w:val="00F748EF"/>
    <w:rsid w:val="00F74C2F"/>
    <w:rsid w:val="00F75429"/>
    <w:rsid w:val="00F7612B"/>
    <w:rsid w:val="00F77A0A"/>
    <w:rsid w:val="00F8224A"/>
    <w:rsid w:val="00F830BB"/>
    <w:rsid w:val="00F8601A"/>
    <w:rsid w:val="00F86C96"/>
    <w:rsid w:val="00F86CB6"/>
    <w:rsid w:val="00F9042C"/>
    <w:rsid w:val="00F904F7"/>
    <w:rsid w:val="00F90B3D"/>
    <w:rsid w:val="00F9102C"/>
    <w:rsid w:val="00F91403"/>
    <w:rsid w:val="00F91B8A"/>
    <w:rsid w:val="00F92AC6"/>
    <w:rsid w:val="00F93810"/>
    <w:rsid w:val="00F9399C"/>
    <w:rsid w:val="00F97454"/>
    <w:rsid w:val="00F974FA"/>
    <w:rsid w:val="00F97860"/>
    <w:rsid w:val="00FA1260"/>
    <w:rsid w:val="00FA3B21"/>
    <w:rsid w:val="00FA3C4B"/>
    <w:rsid w:val="00FA4B7D"/>
    <w:rsid w:val="00FA4CF5"/>
    <w:rsid w:val="00FA5A28"/>
    <w:rsid w:val="00FA7F8D"/>
    <w:rsid w:val="00FB0020"/>
    <w:rsid w:val="00FB133A"/>
    <w:rsid w:val="00FB20CD"/>
    <w:rsid w:val="00FB52F1"/>
    <w:rsid w:val="00FB634C"/>
    <w:rsid w:val="00FB71B6"/>
    <w:rsid w:val="00FB7904"/>
    <w:rsid w:val="00FC03CD"/>
    <w:rsid w:val="00FC0791"/>
    <w:rsid w:val="00FC132D"/>
    <w:rsid w:val="00FC151B"/>
    <w:rsid w:val="00FC1953"/>
    <w:rsid w:val="00FC214F"/>
    <w:rsid w:val="00FC2891"/>
    <w:rsid w:val="00FC38F4"/>
    <w:rsid w:val="00FC5DAE"/>
    <w:rsid w:val="00FC6D97"/>
    <w:rsid w:val="00FD239E"/>
    <w:rsid w:val="00FD40CD"/>
    <w:rsid w:val="00FD512D"/>
    <w:rsid w:val="00FD5135"/>
    <w:rsid w:val="00FD5949"/>
    <w:rsid w:val="00FD7D75"/>
    <w:rsid w:val="00FE00A9"/>
    <w:rsid w:val="00FE04EE"/>
    <w:rsid w:val="00FE084E"/>
    <w:rsid w:val="00FE1F7E"/>
    <w:rsid w:val="00FE4C26"/>
    <w:rsid w:val="00FE50B5"/>
    <w:rsid w:val="00FE5505"/>
    <w:rsid w:val="00FF0EFC"/>
    <w:rsid w:val="00FF3F77"/>
    <w:rsid w:val="00FF436F"/>
    <w:rsid w:val="00FF4925"/>
    <w:rsid w:val="00FF4A6C"/>
    <w:rsid w:val="00FF5F87"/>
    <w:rsid w:val="00FF607C"/>
    <w:rsid w:val="00FF68AE"/>
    <w:rsid w:val="00FF7192"/>
    <w:rsid w:val="00FF72C1"/>
    <w:rsid w:val="00FF7F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81"/>
  </w:style>
  <w:style w:type="paragraph" w:styleId="Heading1">
    <w:name w:val="heading 1"/>
    <w:basedOn w:val="BodyText"/>
    <w:next w:val="BodyText"/>
    <w:link w:val="Heading1Char"/>
    <w:uiPriority w:val="9"/>
    <w:qFormat/>
    <w:rsid w:val="005D01CF"/>
    <w:pPr>
      <w:keepNext/>
      <w:keepLines/>
      <w:numPr>
        <w:numId w:val="6"/>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BodyText"/>
    <w:next w:val="BodyText"/>
    <w:link w:val="Heading2Char"/>
    <w:uiPriority w:val="9"/>
    <w:unhideWhenUsed/>
    <w:qFormat/>
    <w:rsid w:val="005D01CF"/>
    <w:pPr>
      <w:keepNext/>
      <w:keepLines/>
      <w:numPr>
        <w:ilvl w:val="1"/>
        <w:numId w:val="6"/>
      </w:numPr>
      <w:spacing w:before="200"/>
      <w:ind w:right="1151"/>
      <w:outlineLvl w:val="1"/>
    </w:pPr>
    <w:rPr>
      <w:rFonts w:asciiTheme="majorHAnsi" w:eastAsiaTheme="majorEastAsia" w:hAnsiTheme="majorHAnsi" w:cstheme="majorBidi"/>
      <w:b/>
      <w:bCs/>
      <w:sz w:val="26"/>
      <w:szCs w:val="26"/>
    </w:rPr>
  </w:style>
  <w:style w:type="paragraph" w:styleId="Heading3">
    <w:name w:val="heading 3"/>
    <w:basedOn w:val="BodyText"/>
    <w:next w:val="BodyText"/>
    <w:link w:val="Heading3Char"/>
    <w:uiPriority w:val="9"/>
    <w:unhideWhenUsed/>
    <w:qFormat/>
    <w:rsid w:val="005D01CF"/>
    <w:pPr>
      <w:keepNext/>
      <w:keepLines/>
      <w:numPr>
        <w:ilvl w:val="2"/>
        <w:numId w:val="6"/>
      </w:numPr>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
    <w:unhideWhenUsed/>
    <w:qFormat/>
    <w:rsid w:val="005D01CF"/>
    <w:pPr>
      <w:keepNext/>
      <w:keepLines/>
      <w:numPr>
        <w:ilvl w:val="3"/>
        <w:numId w:val="6"/>
      </w:numPr>
      <w:spacing w:before="200"/>
      <w:outlineLvl w:val="3"/>
    </w:pPr>
    <w:rPr>
      <w:rFonts w:asciiTheme="majorHAnsi" w:eastAsiaTheme="majorEastAsia" w:hAnsiTheme="majorHAnsi" w:cstheme="majorBidi"/>
      <w:b/>
      <w:bCs/>
      <w:i/>
      <w:iCs/>
    </w:rPr>
  </w:style>
  <w:style w:type="paragraph" w:styleId="Heading5">
    <w:name w:val="heading 5"/>
    <w:basedOn w:val="BodyText"/>
    <w:next w:val="BodyText"/>
    <w:link w:val="Heading5Char"/>
    <w:uiPriority w:val="9"/>
    <w:unhideWhenUsed/>
    <w:qFormat/>
    <w:rsid w:val="005D01CF"/>
    <w:pPr>
      <w:keepNext/>
      <w:keepLines/>
      <w:numPr>
        <w:ilvl w:val="4"/>
        <w:numId w:val="6"/>
      </w:numPr>
      <w:spacing w:before="200"/>
      <w:outlineLvl w:val="4"/>
    </w:pPr>
    <w:rPr>
      <w:rFonts w:asciiTheme="majorHAnsi" w:eastAsiaTheme="majorEastAsia" w:hAnsiTheme="majorHAnsi" w:cstheme="majorBidi"/>
    </w:rPr>
  </w:style>
  <w:style w:type="paragraph" w:styleId="Heading6">
    <w:name w:val="heading 6"/>
    <w:basedOn w:val="BodyText"/>
    <w:next w:val="BodyText"/>
    <w:link w:val="Heading6Char"/>
    <w:uiPriority w:val="9"/>
    <w:unhideWhenUsed/>
    <w:qFormat/>
    <w:rsid w:val="005D01CF"/>
    <w:pPr>
      <w:keepNext/>
      <w:keepLines/>
      <w:numPr>
        <w:ilvl w:val="5"/>
        <w:numId w:val="6"/>
      </w:numPr>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CF"/>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27BD8"/>
    <w:rPr>
      <w:rFonts w:asciiTheme="majorHAnsi" w:eastAsiaTheme="majorEastAsia" w:hAnsiTheme="majorHAnsi" w:cstheme="majorBidi"/>
      <w:b/>
      <w:bCs/>
      <w:color w:val="000000" w:themeColor="text1"/>
      <w:sz w:val="26"/>
      <w:szCs w:val="26"/>
    </w:rPr>
  </w:style>
  <w:style w:type="paragraph" w:styleId="BlockText">
    <w:name w:val="Block Text"/>
    <w:basedOn w:val="Normal"/>
    <w:uiPriority w:val="99"/>
    <w:semiHidden/>
    <w:unhideWhenUsed/>
    <w:rsid w:val="00773F1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5F2417"/>
    <w:pPr>
      <w:spacing w:after="0" w:line="480" w:lineRule="auto"/>
      <w:ind w:firstLine="284"/>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5F2417"/>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773F1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73F1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773F16"/>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773F16"/>
    <w:rPr>
      <w:rFonts w:asciiTheme="majorHAnsi" w:eastAsiaTheme="majorEastAsia" w:hAnsiTheme="majorHAnsi" w:cstheme="majorBidi"/>
      <w:i/>
      <w:iCs/>
      <w:color w:val="000000" w:themeColor="text1"/>
    </w:rPr>
  </w:style>
  <w:style w:type="paragraph" w:styleId="Caption">
    <w:name w:val="caption"/>
    <w:basedOn w:val="BodyText"/>
    <w:next w:val="CaptionExtra"/>
    <w:uiPriority w:val="35"/>
    <w:unhideWhenUsed/>
    <w:qFormat/>
    <w:rsid w:val="005A6C78"/>
    <w:pPr>
      <w:ind w:left="284" w:hanging="284"/>
    </w:pPr>
    <w:rPr>
      <w:bCs/>
      <w:szCs w:val="18"/>
    </w:rPr>
  </w:style>
  <w:style w:type="paragraph" w:customStyle="1" w:styleId="CaptionExtra">
    <w:name w:val="Caption (Extra)"/>
    <w:basedOn w:val="Caption"/>
    <w:next w:val="BodyText"/>
    <w:qFormat/>
    <w:rsid w:val="00773F16"/>
    <w:pPr>
      <w:spacing w:after="240"/>
    </w:pPr>
  </w:style>
  <w:style w:type="paragraph" w:customStyle="1" w:styleId="BulletedList">
    <w:name w:val="Bulleted List"/>
    <w:basedOn w:val="BodyText"/>
    <w:qFormat/>
    <w:rsid w:val="005D01CF"/>
    <w:pPr>
      <w:numPr>
        <w:numId w:val="7"/>
      </w:numPr>
      <w:spacing w:after="120"/>
    </w:pPr>
  </w:style>
  <w:style w:type="paragraph" w:styleId="ListParagraph">
    <w:name w:val="List Paragraph"/>
    <w:basedOn w:val="Normal"/>
    <w:link w:val="ListParagraphChar"/>
    <w:uiPriority w:val="34"/>
    <w:qFormat/>
    <w:rsid w:val="00E551C5"/>
    <w:pPr>
      <w:ind w:left="720"/>
      <w:contextualSpacing/>
    </w:pPr>
  </w:style>
  <w:style w:type="paragraph" w:styleId="DocumentMap">
    <w:name w:val="Document Map"/>
    <w:basedOn w:val="Normal"/>
    <w:link w:val="DocumentMapChar"/>
    <w:uiPriority w:val="99"/>
    <w:semiHidden/>
    <w:unhideWhenUsed/>
    <w:rsid w:val="00E551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51C5"/>
    <w:rPr>
      <w:rFonts w:ascii="Tahoma" w:hAnsi="Tahoma" w:cs="Tahoma"/>
      <w:sz w:val="16"/>
      <w:szCs w:val="16"/>
    </w:rPr>
  </w:style>
  <w:style w:type="paragraph" w:customStyle="1" w:styleId="PaperTitle">
    <w:name w:val="Paper Title"/>
    <w:basedOn w:val="Heading1"/>
    <w:link w:val="PaperTitleChar"/>
    <w:qFormat/>
    <w:rsid w:val="002743C4"/>
    <w:pPr>
      <w:numPr>
        <w:numId w:val="0"/>
      </w:numPr>
      <w:pBdr>
        <w:bottom w:val="single" w:sz="4" w:space="1" w:color="auto"/>
      </w:pBdr>
    </w:pPr>
    <w:rPr>
      <w:i/>
      <w:sz w:val="32"/>
    </w:rPr>
  </w:style>
  <w:style w:type="paragraph" w:styleId="BodyText2">
    <w:name w:val="Body Text 2"/>
    <w:basedOn w:val="Normal"/>
    <w:link w:val="BodyText2Char"/>
    <w:uiPriority w:val="99"/>
    <w:unhideWhenUsed/>
    <w:rsid w:val="002743C4"/>
    <w:pPr>
      <w:spacing w:after="120" w:line="480" w:lineRule="auto"/>
    </w:pPr>
  </w:style>
  <w:style w:type="character" w:customStyle="1" w:styleId="BodyText2Char">
    <w:name w:val="Body Text 2 Char"/>
    <w:basedOn w:val="DefaultParagraphFont"/>
    <w:link w:val="BodyText2"/>
    <w:uiPriority w:val="99"/>
    <w:rsid w:val="002743C4"/>
  </w:style>
  <w:style w:type="paragraph" w:styleId="BodyText3">
    <w:name w:val="Body Text 3"/>
    <w:basedOn w:val="Normal"/>
    <w:link w:val="BodyText3Char"/>
    <w:uiPriority w:val="99"/>
    <w:unhideWhenUsed/>
    <w:rsid w:val="002743C4"/>
    <w:pPr>
      <w:spacing w:after="120"/>
    </w:pPr>
    <w:rPr>
      <w:sz w:val="16"/>
      <w:szCs w:val="16"/>
    </w:rPr>
  </w:style>
  <w:style w:type="character" w:customStyle="1" w:styleId="BodyText3Char">
    <w:name w:val="Body Text 3 Char"/>
    <w:basedOn w:val="DefaultParagraphFont"/>
    <w:link w:val="BodyText3"/>
    <w:uiPriority w:val="99"/>
    <w:rsid w:val="002743C4"/>
    <w:rPr>
      <w:sz w:val="16"/>
      <w:szCs w:val="16"/>
    </w:rPr>
  </w:style>
  <w:style w:type="paragraph" w:styleId="BodyTextFirstIndent">
    <w:name w:val="Body Text First Indent"/>
    <w:basedOn w:val="BodyText"/>
    <w:link w:val="BodyTextFirstIndentChar"/>
    <w:uiPriority w:val="99"/>
    <w:unhideWhenUsed/>
    <w:rsid w:val="002743C4"/>
    <w:pPr>
      <w:spacing w:after="200"/>
      <w:ind w:firstLine="360"/>
    </w:pPr>
    <w:rPr>
      <w:color w:val="auto"/>
    </w:rPr>
  </w:style>
  <w:style w:type="character" w:customStyle="1" w:styleId="BodyTextFirstIndentChar">
    <w:name w:val="Body Text First Indent Char"/>
    <w:basedOn w:val="BodyTextChar"/>
    <w:link w:val="BodyTextFirstIndent"/>
    <w:uiPriority w:val="99"/>
    <w:rsid w:val="002743C4"/>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7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1A"/>
    <w:rPr>
      <w:rFonts w:ascii="Tahoma" w:hAnsi="Tahoma" w:cs="Tahoma"/>
      <w:sz w:val="16"/>
      <w:szCs w:val="16"/>
    </w:rPr>
  </w:style>
  <w:style w:type="character" w:styleId="PlaceholderText">
    <w:name w:val="Placeholder Text"/>
    <w:basedOn w:val="DefaultParagraphFont"/>
    <w:uiPriority w:val="99"/>
    <w:semiHidden/>
    <w:rsid w:val="007F2E42"/>
    <w:rPr>
      <w:color w:val="808080"/>
    </w:rPr>
  </w:style>
  <w:style w:type="character" w:styleId="Hyperlink">
    <w:name w:val="Hyperlink"/>
    <w:basedOn w:val="DefaultParagraphFont"/>
    <w:uiPriority w:val="99"/>
    <w:unhideWhenUsed/>
    <w:rsid w:val="001411C4"/>
    <w:rPr>
      <w:color w:val="0000FF" w:themeColor="hyperlink"/>
      <w:u w:val="single"/>
    </w:rPr>
  </w:style>
  <w:style w:type="table" w:styleId="TableGrid">
    <w:name w:val="Table Grid"/>
    <w:basedOn w:val="TableNormal"/>
    <w:uiPriority w:val="59"/>
    <w:rsid w:val="0086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44F3"/>
    <w:rPr>
      <w:sz w:val="16"/>
      <w:szCs w:val="16"/>
    </w:rPr>
  </w:style>
  <w:style w:type="paragraph" w:styleId="CommentText">
    <w:name w:val="annotation text"/>
    <w:basedOn w:val="Normal"/>
    <w:link w:val="CommentTextChar"/>
    <w:uiPriority w:val="99"/>
    <w:semiHidden/>
    <w:unhideWhenUsed/>
    <w:rsid w:val="00A844F3"/>
    <w:pPr>
      <w:spacing w:line="240" w:lineRule="auto"/>
    </w:pPr>
    <w:rPr>
      <w:sz w:val="20"/>
      <w:szCs w:val="20"/>
    </w:rPr>
  </w:style>
  <w:style w:type="character" w:customStyle="1" w:styleId="CommentTextChar">
    <w:name w:val="Comment Text Char"/>
    <w:basedOn w:val="DefaultParagraphFont"/>
    <w:link w:val="CommentText"/>
    <w:uiPriority w:val="99"/>
    <w:semiHidden/>
    <w:rsid w:val="00A844F3"/>
    <w:rPr>
      <w:sz w:val="20"/>
      <w:szCs w:val="20"/>
    </w:rPr>
  </w:style>
  <w:style w:type="paragraph" w:styleId="CommentSubject">
    <w:name w:val="annotation subject"/>
    <w:basedOn w:val="CommentText"/>
    <w:next w:val="CommentText"/>
    <w:link w:val="CommentSubjectChar"/>
    <w:uiPriority w:val="99"/>
    <w:semiHidden/>
    <w:unhideWhenUsed/>
    <w:rsid w:val="00A844F3"/>
    <w:rPr>
      <w:b/>
      <w:bCs/>
    </w:rPr>
  </w:style>
  <w:style w:type="character" w:customStyle="1" w:styleId="CommentSubjectChar">
    <w:name w:val="Comment Subject Char"/>
    <w:basedOn w:val="CommentTextChar"/>
    <w:link w:val="CommentSubject"/>
    <w:uiPriority w:val="99"/>
    <w:semiHidden/>
    <w:rsid w:val="00A844F3"/>
    <w:rPr>
      <w:b/>
      <w:bCs/>
      <w:sz w:val="20"/>
      <w:szCs w:val="20"/>
    </w:rPr>
  </w:style>
  <w:style w:type="paragraph" w:customStyle="1" w:styleId="Heading1nonumbers">
    <w:name w:val="Heading 1 (no numbers)"/>
    <w:basedOn w:val="Heading1"/>
    <w:link w:val="Heading1nonumbersChar"/>
    <w:qFormat/>
    <w:rsid w:val="00E067F4"/>
    <w:pPr>
      <w:numPr>
        <w:numId w:val="0"/>
      </w:numPr>
      <w:spacing w:before="240" w:after="0"/>
      <w:jc w:val="center"/>
    </w:pPr>
    <w:rPr>
      <w:rFonts w:ascii="Times New Roman" w:hAnsi="Times New Roman"/>
      <w:smallCaps/>
      <w:sz w:val="32"/>
    </w:rPr>
  </w:style>
  <w:style w:type="paragraph" w:customStyle="1" w:styleId="Heading2nonumbers">
    <w:name w:val="Heading 2 (no numbers)"/>
    <w:basedOn w:val="Heading2"/>
    <w:link w:val="Heading2nonumbersChar"/>
    <w:qFormat/>
    <w:rsid w:val="00E067F4"/>
    <w:pPr>
      <w:numPr>
        <w:ilvl w:val="0"/>
        <w:numId w:val="0"/>
      </w:numPr>
      <w:spacing w:before="120" w:after="120"/>
    </w:pPr>
    <w:rPr>
      <w:rFonts w:ascii="Times New Roman" w:hAnsi="Times New Roman"/>
      <w:smallCaps/>
    </w:rPr>
  </w:style>
  <w:style w:type="character" w:customStyle="1" w:styleId="Heading1nonumbersChar">
    <w:name w:val="Heading 1 (no numbers) Char"/>
    <w:basedOn w:val="Heading1Char"/>
    <w:link w:val="Heading1nonumbers"/>
    <w:rsid w:val="00E067F4"/>
    <w:rPr>
      <w:rFonts w:ascii="Times New Roman" w:eastAsiaTheme="majorEastAsia" w:hAnsi="Times New Roman" w:cstheme="majorBidi"/>
      <w:b/>
      <w:bCs/>
      <w:smallCaps/>
      <w:color w:val="000000" w:themeColor="text1"/>
      <w:sz w:val="32"/>
      <w:szCs w:val="28"/>
    </w:rPr>
  </w:style>
  <w:style w:type="paragraph" w:customStyle="1" w:styleId="Heading3nonumbers">
    <w:name w:val="Heading 3 (no numbers)"/>
    <w:basedOn w:val="Heading3"/>
    <w:link w:val="Heading3nonumbersChar"/>
    <w:qFormat/>
    <w:rsid w:val="00911C95"/>
    <w:pPr>
      <w:numPr>
        <w:ilvl w:val="0"/>
        <w:numId w:val="0"/>
      </w:numPr>
      <w:spacing w:before="240" w:after="120"/>
    </w:pPr>
    <w:rPr>
      <w:rFonts w:ascii="Times New Roman" w:hAnsi="Times New Roman"/>
      <w:i/>
    </w:rPr>
  </w:style>
  <w:style w:type="character" w:customStyle="1" w:styleId="Heading2nonumbersChar">
    <w:name w:val="Heading 2 (no numbers) Char"/>
    <w:basedOn w:val="Heading2Char"/>
    <w:link w:val="Heading2nonumbers"/>
    <w:rsid w:val="00E067F4"/>
    <w:rPr>
      <w:rFonts w:ascii="Times New Roman" w:eastAsiaTheme="majorEastAsia" w:hAnsi="Times New Roman" w:cstheme="majorBidi"/>
      <w:b/>
      <w:bCs/>
      <w:smallCaps/>
      <w:color w:val="000000" w:themeColor="text1"/>
      <w:sz w:val="26"/>
      <w:szCs w:val="26"/>
    </w:rPr>
  </w:style>
  <w:style w:type="paragraph" w:customStyle="1" w:styleId="Title1">
    <w:name w:val="Title1"/>
    <w:basedOn w:val="PaperTitle"/>
    <w:link w:val="TITLEChar"/>
    <w:qFormat/>
    <w:rsid w:val="006C28F0"/>
    <w:pPr>
      <w:pBdr>
        <w:bottom w:val="none" w:sz="0" w:space="0" w:color="auto"/>
      </w:pBdr>
      <w:spacing w:before="0" w:after="0"/>
      <w:jc w:val="center"/>
    </w:pPr>
    <w:rPr>
      <w:rFonts w:ascii="Times New Roman" w:hAnsi="Times New Roman"/>
      <w:i w:val="0"/>
    </w:rPr>
  </w:style>
  <w:style w:type="character" w:customStyle="1" w:styleId="Heading3nonumbersChar">
    <w:name w:val="Heading 3 (no numbers) Char"/>
    <w:basedOn w:val="Heading3Char"/>
    <w:link w:val="Heading3nonumbers"/>
    <w:rsid w:val="00911C95"/>
    <w:rPr>
      <w:rFonts w:ascii="Times New Roman" w:eastAsiaTheme="majorEastAsia" w:hAnsi="Times New Roman" w:cstheme="majorBidi"/>
      <w:b/>
      <w:bCs/>
      <w:i/>
      <w:color w:val="000000" w:themeColor="text1"/>
      <w:sz w:val="24"/>
    </w:rPr>
  </w:style>
  <w:style w:type="paragraph" w:customStyle="1" w:styleId="Authors">
    <w:name w:val="Authors"/>
    <w:basedOn w:val="BodyText"/>
    <w:link w:val="AuthorsChar"/>
    <w:qFormat/>
    <w:rsid w:val="00823820"/>
    <w:pPr>
      <w:jc w:val="center"/>
    </w:pPr>
  </w:style>
  <w:style w:type="character" w:customStyle="1" w:styleId="PaperTitleChar">
    <w:name w:val="Paper Title Char"/>
    <w:basedOn w:val="Heading1Char"/>
    <w:link w:val="PaperTitle"/>
    <w:rsid w:val="00AD57ED"/>
    <w:rPr>
      <w:rFonts w:asciiTheme="majorHAnsi" w:eastAsiaTheme="majorEastAsia" w:hAnsiTheme="majorHAnsi" w:cstheme="majorBidi"/>
      <w:b/>
      <w:bCs/>
      <w:i/>
      <w:color w:val="000000" w:themeColor="text1"/>
      <w:sz w:val="32"/>
      <w:szCs w:val="28"/>
    </w:rPr>
  </w:style>
  <w:style w:type="character" w:customStyle="1" w:styleId="TITLEChar">
    <w:name w:val="TITLE Char"/>
    <w:basedOn w:val="PaperTitleChar"/>
    <w:link w:val="Title1"/>
    <w:rsid w:val="006C28F0"/>
    <w:rPr>
      <w:rFonts w:ascii="Times New Roman" w:eastAsiaTheme="majorEastAsia" w:hAnsi="Times New Roman" w:cstheme="majorBidi"/>
      <w:b/>
      <w:bCs/>
      <w:i w:val="0"/>
      <w:color w:val="000000" w:themeColor="text1"/>
      <w:sz w:val="32"/>
      <w:szCs w:val="28"/>
    </w:rPr>
  </w:style>
  <w:style w:type="paragraph" w:customStyle="1" w:styleId="AuthorsAffiliations">
    <w:name w:val="Authors Affiliations"/>
    <w:basedOn w:val="BodyText"/>
    <w:link w:val="AuthorsAffiliationsChar"/>
    <w:qFormat/>
    <w:rsid w:val="007013D1"/>
    <w:pPr>
      <w:ind w:firstLine="0"/>
    </w:pPr>
    <w:rPr>
      <w:i/>
    </w:rPr>
  </w:style>
  <w:style w:type="character" w:customStyle="1" w:styleId="AuthorsChar">
    <w:name w:val="Authors Char"/>
    <w:basedOn w:val="BodyTextChar"/>
    <w:link w:val="Authors"/>
    <w:rsid w:val="00823820"/>
    <w:rPr>
      <w:rFonts w:ascii="Times New Roman" w:hAnsi="Times New Roman"/>
      <w:color w:val="000000" w:themeColor="text1"/>
      <w:sz w:val="24"/>
    </w:rPr>
  </w:style>
  <w:style w:type="character" w:customStyle="1" w:styleId="AuthorsAffiliationsChar">
    <w:name w:val="Authors Affiliations Char"/>
    <w:basedOn w:val="BodyTextChar"/>
    <w:link w:val="AuthorsAffiliations"/>
    <w:rsid w:val="007013D1"/>
    <w:rPr>
      <w:rFonts w:ascii="Times New Roman" w:hAnsi="Times New Roman"/>
      <w:i/>
      <w:color w:val="000000" w:themeColor="text1"/>
      <w:sz w:val="24"/>
    </w:rPr>
  </w:style>
  <w:style w:type="paragraph" w:customStyle="1" w:styleId="EndNoteBibliographyTitle">
    <w:name w:val="EndNote Bibliography Title"/>
    <w:basedOn w:val="Normal"/>
    <w:link w:val="EndNoteBibliographyTitleChar"/>
    <w:rsid w:val="00D9711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BodyTextChar"/>
    <w:link w:val="EndNoteBibliographyTitle"/>
    <w:rsid w:val="00D97111"/>
    <w:rPr>
      <w:rFonts w:ascii="Times New Roman" w:hAnsi="Times New Roman" w:cs="Times New Roman"/>
      <w:noProof/>
      <w:color w:val="000000" w:themeColor="text1"/>
      <w:sz w:val="24"/>
      <w:lang w:val="en-US"/>
    </w:rPr>
  </w:style>
  <w:style w:type="paragraph" w:customStyle="1" w:styleId="EndNoteBibliography">
    <w:name w:val="EndNote Bibliography"/>
    <w:basedOn w:val="Normal"/>
    <w:link w:val="EndNoteBibliographyChar"/>
    <w:rsid w:val="00D97111"/>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BodyTextChar"/>
    <w:link w:val="EndNoteBibliography"/>
    <w:rsid w:val="00D97111"/>
    <w:rPr>
      <w:rFonts w:ascii="Times New Roman" w:hAnsi="Times New Roman" w:cs="Times New Roman"/>
      <w:noProof/>
      <w:color w:val="000000" w:themeColor="text1"/>
      <w:sz w:val="24"/>
      <w:lang w:val="en-US"/>
    </w:rPr>
  </w:style>
  <w:style w:type="paragraph" w:styleId="Revision">
    <w:name w:val="Revision"/>
    <w:hidden/>
    <w:uiPriority w:val="99"/>
    <w:semiHidden/>
    <w:rsid w:val="00806E1B"/>
    <w:pPr>
      <w:spacing w:after="0" w:line="240" w:lineRule="auto"/>
    </w:pPr>
  </w:style>
  <w:style w:type="paragraph" w:styleId="Header">
    <w:name w:val="header"/>
    <w:basedOn w:val="Normal"/>
    <w:link w:val="HeaderChar"/>
    <w:uiPriority w:val="99"/>
    <w:unhideWhenUsed/>
    <w:rsid w:val="006A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CE2"/>
  </w:style>
  <w:style w:type="paragraph" w:styleId="Footer">
    <w:name w:val="footer"/>
    <w:basedOn w:val="Normal"/>
    <w:link w:val="FooterChar"/>
    <w:uiPriority w:val="99"/>
    <w:unhideWhenUsed/>
    <w:rsid w:val="006A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E2"/>
  </w:style>
  <w:style w:type="character" w:styleId="LineNumber">
    <w:name w:val="line number"/>
    <w:basedOn w:val="DefaultParagraphFont"/>
    <w:uiPriority w:val="99"/>
    <w:semiHidden/>
    <w:unhideWhenUsed/>
    <w:rsid w:val="006F4446"/>
  </w:style>
  <w:style w:type="character" w:customStyle="1" w:styleId="ListParagraphChar">
    <w:name w:val="List Paragraph Char"/>
    <w:basedOn w:val="DefaultParagraphFont"/>
    <w:link w:val="ListParagraph"/>
    <w:uiPriority w:val="34"/>
    <w:rsid w:val="004B6D25"/>
  </w:style>
  <w:style w:type="paragraph" w:customStyle="1" w:styleId="Letter2">
    <w:name w:val="Letter2"/>
    <w:basedOn w:val="Normal"/>
    <w:next w:val="BodyText"/>
    <w:qFormat/>
    <w:rsid w:val="001C697A"/>
    <w:pPr>
      <w:keepNext/>
      <w:keepLines/>
      <w:tabs>
        <w:tab w:val="left" w:pos="851"/>
      </w:tabs>
      <w:spacing w:before="360" w:after="120" w:line="480" w:lineRule="auto"/>
      <w:outlineLvl w:val="0"/>
    </w:pPr>
    <w:rPr>
      <w:rFonts w:ascii="Times New Roman" w:eastAsiaTheme="majorEastAsia" w:hAnsi="Times New Roman" w:cs="Times New Roman"/>
      <w:b/>
      <w:bCs/>
      <w:smallCaps/>
      <w:color w:val="000000" w:themeColor="text1"/>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47523826">
      <w:bodyDiv w:val="1"/>
      <w:marLeft w:val="0"/>
      <w:marRight w:val="0"/>
      <w:marTop w:val="0"/>
      <w:marBottom w:val="0"/>
      <w:divBdr>
        <w:top w:val="none" w:sz="0" w:space="0" w:color="auto"/>
        <w:left w:val="none" w:sz="0" w:space="0" w:color="auto"/>
        <w:bottom w:val="none" w:sz="0" w:space="0" w:color="auto"/>
        <w:right w:val="none" w:sz="0" w:space="0" w:color="auto"/>
      </w:divBdr>
    </w:div>
    <w:div w:id="356850112">
      <w:bodyDiv w:val="1"/>
      <w:marLeft w:val="0"/>
      <w:marRight w:val="0"/>
      <w:marTop w:val="0"/>
      <w:marBottom w:val="0"/>
      <w:divBdr>
        <w:top w:val="none" w:sz="0" w:space="0" w:color="auto"/>
        <w:left w:val="none" w:sz="0" w:space="0" w:color="auto"/>
        <w:bottom w:val="none" w:sz="0" w:space="0" w:color="auto"/>
        <w:right w:val="none" w:sz="0" w:space="0" w:color="auto"/>
      </w:divBdr>
    </w:div>
    <w:div w:id="505753464">
      <w:bodyDiv w:val="1"/>
      <w:marLeft w:val="0"/>
      <w:marRight w:val="0"/>
      <w:marTop w:val="0"/>
      <w:marBottom w:val="0"/>
      <w:divBdr>
        <w:top w:val="none" w:sz="0" w:space="0" w:color="auto"/>
        <w:left w:val="none" w:sz="0" w:space="0" w:color="auto"/>
        <w:bottom w:val="none" w:sz="0" w:space="0" w:color="auto"/>
        <w:right w:val="none" w:sz="0" w:space="0" w:color="auto"/>
      </w:divBdr>
    </w:div>
    <w:div w:id="515119046">
      <w:bodyDiv w:val="1"/>
      <w:marLeft w:val="0"/>
      <w:marRight w:val="0"/>
      <w:marTop w:val="0"/>
      <w:marBottom w:val="0"/>
      <w:divBdr>
        <w:top w:val="none" w:sz="0" w:space="0" w:color="auto"/>
        <w:left w:val="none" w:sz="0" w:space="0" w:color="auto"/>
        <w:bottom w:val="none" w:sz="0" w:space="0" w:color="auto"/>
        <w:right w:val="none" w:sz="0" w:space="0" w:color="auto"/>
      </w:divBdr>
    </w:div>
    <w:div w:id="586424399">
      <w:bodyDiv w:val="1"/>
      <w:marLeft w:val="0"/>
      <w:marRight w:val="0"/>
      <w:marTop w:val="0"/>
      <w:marBottom w:val="0"/>
      <w:divBdr>
        <w:top w:val="none" w:sz="0" w:space="0" w:color="auto"/>
        <w:left w:val="none" w:sz="0" w:space="0" w:color="auto"/>
        <w:bottom w:val="none" w:sz="0" w:space="0" w:color="auto"/>
        <w:right w:val="none" w:sz="0" w:space="0" w:color="auto"/>
      </w:divBdr>
      <w:divsChild>
        <w:div w:id="1610353482">
          <w:marLeft w:val="0"/>
          <w:marRight w:val="0"/>
          <w:marTop w:val="0"/>
          <w:marBottom w:val="0"/>
          <w:divBdr>
            <w:top w:val="single" w:sz="2" w:space="0" w:color="2E2E2E"/>
            <w:left w:val="single" w:sz="2" w:space="0" w:color="2E2E2E"/>
            <w:bottom w:val="single" w:sz="2" w:space="0" w:color="2E2E2E"/>
            <w:right w:val="single" w:sz="2" w:space="0" w:color="2E2E2E"/>
          </w:divBdr>
          <w:divsChild>
            <w:div w:id="781192095">
              <w:marLeft w:val="0"/>
              <w:marRight w:val="0"/>
              <w:marTop w:val="0"/>
              <w:marBottom w:val="0"/>
              <w:divBdr>
                <w:top w:val="single" w:sz="6" w:space="0" w:color="C9C9C9"/>
                <w:left w:val="none" w:sz="0" w:space="0" w:color="auto"/>
                <w:bottom w:val="none" w:sz="0" w:space="0" w:color="auto"/>
                <w:right w:val="none" w:sz="0" w:space="0" w:color="auto"/>
              </w:divBdr>
              <w:divsChild>
                <w:div w:id="1456362186">
                  <w:marLeft w:val="0"/>
                  <w:marRight w:val="0"/>
                  <w:marTop w:val="0"/>
                  <w:marBottom w:val="0"/>
                  <w:divBdr>
                    <w:top w:val="none" w:sz="0" w:space="0" w:color="auto"/>
                    <w:left w:val="none" w:sz="0" w:space="0" w:color="auto"/>
                    <w:bottom w:val="none" w:sz="0" w:space="0" w:color="auto"/>
                    <w:right w:val="none" w:sz="0" w:space="0" w:color="auto"/>
                  </w:divBdr>
                  <w:divsChild>
                    <w:div w:id="848058710">
                      <w:marLeft w:val="0"/>
                      <w:marRight w:val="0"/>
                      <w:marTop w:val="0"/>
                      <w:marBottom w:val="0"/>
                      <w:divBdr>
                        <w:top w:val="none" w:sz="0" w:space="0" w:color="auto"/>
                        <w:left w:val="none" w:sz="0" w:space="0" w:color="auto"/>
                        <w:bottom w:val="none" w:sz="0" w:space="0" w:color="auto"/>
                        <w:right w:val="none" w:sz="0" w:space="0" w:color="auto"/>
                      </w:divBdr>
                      <w:divsChild>
                        <w:div w:id="1621836659">
                          <w:marLeft w:val="0"/>
                          <w:marRight w:val="0"/>
                          <w:marTop w:val="225"/>
                          <w:marBottom w:val="180"/>
                          <w:divBdr>
                            <w:top w:val="single" w:sz="6" w:space="0" w:color="D7D7D7"/>
                            <w:left w:val="single" w:sz="2" w:space="0" w:color="D7D7D7"/>
                            <w:bottom w:val="single" w:sz="6" w:space="0" w:color="D7D7D7"/>
                            <w:right w:val="single" w:sz="2" w:space="0" w:color="D7D7D7"/>
                          </w:divBdr>
                          <w:divsChild>
                            <w:div w:id="1439988030">
                              <w:marLeft w:val="0"/>
                              <w:marRight w:val="0"/>
                              <w:marTop w:val="0"/>
                              <w:marBottom w:val="0"/>
                              <w:divBdr>
                                <w:top w:val="none" w:sz="0" w:space="0" w:color="auto"/>
                                <w:left w:val="none" w:sz="0" w:space="0" w:color="auto"/>
                                <w:bottom w:val="none" w:sz="0" w:space="0" w:color="auto"/>
                                <w:right w:val="none" w:sz="0" w:space="0" w:color="auto"/>
                              </w:divBdr>
                              <w:divsChild>
                                <w:div w:id="128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44482">
      <w:bodyDiv w:val="1"/>
      <w:marLeft w:val="0"/>
      <w:marRight w:val="0"/>
      <w:marTop w:val="0"/>
      <w:marBottom w:val="0"/>
      <w:divBdr>
        <w:top w:val="none" w:sz="0" w:space="0" w:color="auto"/>
        <w:left w:val="none" w:sz="0" w:space="0" w:color="auto"/>
        <w:bottom w:val="none" w:sz="0" w:space="0" w:color="auto"/>
        <w:right w:val="none" w:sz="0" w:space="0" w:color="auto"/>
      </w:divBdr>
    </w:div>
    <w:div w:id="1683975753">
      <w:bodyDiv w:val="1"/>
      <w:marLeft w:val="0"/>
      <w:marRight w:val="0"/>
      <w:marTop w:val="0"/>
      <w:marBottom w:val="0"/>
      <w:divBdr>
        <w:top w:val="none" w:sz="0" w:space="0" w:color="auto"/>
        <w:left w:val="none" w:sz="0" w:space="0" w:color="auto"/>
        <w:bottom w:val="none" w:sz="0" w:space="0" w:color="auto"/>
        <w:right w:val="none" w:sz="0" w:space="0" w:color="auto"/>
      </w:divBdr>
      <w:divsChild>
        <w:div w:id="296303459">
          <w:marLeft w:val="0"/>
          <w:marRight w:val="0"/>
          <w:marTop w:val="0"/>
          <w:marBottom w:val="0"/>
          <w:divBdr>
            <w:top w:val="none" w:sz="0" w:space="0" w:color="auto"/>
            <w:left w:val="none" w:sz="0" w:space="0" w:color="auto"/>
            <w:bottom w:val="none" w:sz="0" w:space="0" w:color="auto"/>
            <w:right w:val="none" w:sz="0" w:space="0" w:color="auto"/>
          </w:divBdr>
          <w:divsChild>
            <w:div w:id="311831769">
              <w:marLeft w:val="0"/>
              <w:marRight w:val="0"/>
              <w:marTop w:val="0"/>
              <w:marBottom w:val="0"/>
              <w:divBdr>
                <w:top w:val="none" w:sz="0" w:space="0" w:color="auto"/>
                <w:left w:val="none" w:sz="0" w:space="0" w:color="auto"/>
                <w:bottom w:val="none" w:sz="0" w:space="0" w:color="auto"/>
                <w:right w:val="none" w:sz="0" w:space="0" w:color="auto"/>
              </w:divBdr>
              <w:divsChild>
                <w:div w:id="34936330">
                  <w:marLeft w:val="0"/>
                  <w:marRight w:val="0"/>
                  <w:marTop w:val="0"/>
                  <w:marBottom w:val="0"/>
                  <w:divBdr>
                    <w:top w:val="none" w:sz="0" w:space="0" w:color="auto"/>
                    <w:left w:val="none" w:sz="0" w:space="0" w:color="auto"/>
                    <w:bottom w:val="none" w:sz="0" w:space="0" w:color="auto"/>
                    <w:right w:val="none" w:sz="0" w:space="0" w:color="auto"/>
                  </w:divBdr>
                </w:div>
                <w:div w:id="77411228">
                  <w:marLeft w:val="0"/>
                  <w:marRight w:val="0"/>
                  <w:marTop w:val="0"/>
                  <w:marBottom w:val="0"/>
                  <w:divBdr>
                    <w:top w:val="none" w:sz="0" w:space="0" w:color="auto"/>
                    <w:left w:val="none" w:sz="0" w:space="0" w:color="auto"/>
                    <w:bottom w:val="none" w:sz="0" w:space="0" w:color="auto"/>
                    <w:right w:val="none" w:sz="0" w:space="0" w:color="auto"/>
                  </w:divBdr>
                </w:div>
                <w:div w:id="77559958">
                  <w:marLeft w:val="0"/>
                  <w:marRight w:val="0"/>
                  <w:marTop w:val="0"/>
                  <w:marBottom w:val="0"/>
                  <w:divBdr>
                    <w:top w:val="none" w:sz="0" w:space="0" w:color="auto"/>
                    <w:left w:val="none" w:sz="0" w:space="0" w:color="auto"/>
                    <w:bottom w:val="none" w:sz="0" w:space="0" w:color="auto"/>
                    <w:right w:val="none" w:sz="0" w:space="0" w:color="auto"/>
                  </w:divBdr>
                </w:div>
                <w:div w:id="87120572">
                  <w:marLeft w:val="0"/>
                  <w:marRight w:val="0"/>
                  <w:marTop w:val="0"/>
                  <w:marBottom w:val="0"/>
                  <w:divBdr>
                    <w:top w:val="none" w:sz="0" w:space="0" w:color="auto"/>
                    <w:left w:val="none" w:sz="0" w:space="0" w:color="auto"/>
                    <w:bottom w:val="none" w:sz="0" w:space="0" w:color="auto"/>
                    <w:right w:val="none" w:sz="0" w:space="0" w:color="auto"/>
                  </w:divBdr>
                </w:div>
                <w:div w:id="91827672">
                  <w:marLeft w:val="0"/>
                  <w:marRight w:val="0"/>
                  <w:marTop w:val="0"/>
                  <w:marBottom w:val="0"/>
                  <w:divBdr>
                    <w:top w:val="none" w:sz="0" w:space="0" w:color="auto"/>
                    <w:left w:val="none" w:sz="0" w:space="0" w:color="auto"/>
                    <w:bottom w:val="none" w:sz="0" w:space="0" w:color="auto"/>
                    <w:right w:val="none" w:sz="0" w:space="0" w:color="auto"/>
                  </w:divBdr>
                </w:div>
                <w:div w:id="142745118">
                  <w:marLeft w:val="0"/>
                  <w:marRight w:val="0"/>
                  <w:marTop w:val="0"/>
                  <w:marBottom w:val="0"/>
                  <w:divBdr>
                    <w:top w:val="none" w:sz="0" w:space="0" w:color="auto"/>
                    <w:left w:val="none" w:sz="0" w:space="0" w:color="auto"/>
                    <w:bottom w:val="none" w:sz="0" w:space="0" w:color="auto"/>
                    <w:right w:val="none" w:sz="0" w:space="0" w:color="auto"/>
                  </w:divBdr>
                </w:div>
                <w:div w:id="237251019">
                  <w:marLeft w:val="0"/>
                  <w:marRight w:val="0"/>
                  <w:marTop w:val="0"/>
                  <w:marBottom w:val="0"/>
                  <w:divBdr>
                    <w:top w:val="none" w:sz="0" w:space="0" w:color="auto"/>
                    <w:left w:val="none" w:sz="0" w:space="0" w:color="auto"/>
                    <w:bottom w:val="none" w:sz="0" w:space="0" w:color="auto"/>
                    <w:right w:val="none" w:sz="0" w:space="0" w:color="auto"/>
                  </w:divBdr>
                </w:div>
                <w:div w:id="312376503">
                  <w:marLeft w:val="0"/>
                  <w:marRight w:val="0"/>
                  <w:marTop w:val="0"/>
                  <w:marBottom w:val="0"/>
                  <w:divBdr>
                    <w:top w:val="none" w:sz="0" w:space="0" w:color="auto"/>
                    <w:left w:val="none" w:sz="0" w:space="0" w:color="auto"/>
                    <w:bottom w:val="none" w:sz="0" w:space="0" w:color="auto"/>
                    <w:right w:val="none" w:sz="0" w:space="0" w:color="auto"/>
                  </w:divBdr>
                </w:div>
                <w:div w:id="417674416">
                  <w:marLeft w:val="0"/>
                  <w:marRight w:val="0"/>
                  <w:marTop w:val="0"/>
                  <w:marBottom w:val="0"/>
                  <w:divBdr>
                    <w:top w:val="none" w:sz="0" w:space="0" w:color="auto"/>
                    <w:left w:val="none" w:sz="0" w:space="0" w:color="auto"/>
                    <w:bottom w:val="none" w:sz="0" w:space="0" w:color="auto"/>
                    <w:right w:val="none" w:sz="0" w:space="0" w:color="auto"/>
                  </w:divBdr>
                </w:div>
                <w:div w:id="447354909">
                  <w:marLeft w:val="0"/>
                  <w:marRight w:val="0"/>
                  <w:marTop w:val="0"/>
                  <w:marBottom w:val="0"/>
                  <w:divBdr>
                    <w:top w:val="none" w:sz="0" w:space="0" w:color="auto"/>
                    <w:left w:val="none" w:sz="0" w:space="0" w:color="auto"/>
                    <w:bottom w:val="none" w:sz="0" w:space="0" w:color="auto"/>
                    <w:right w:val="none" w:sz="0" w:space="0" w:color="auto"/>
                  </w:divBdr>
                </w:div>
                <w:div w:id="619536046">
                  <w:marLeft w:val="0"/>
                  <w:marRight w:val="0"/>
                  <w:marTop w:val="0"/>
                  <w:marBottom w:val="0"/>
                  <w:divBdr>
                    <w:top w:val="none" w:sz="0" w:space="0" w:color="auto"/>
                    <w:left w:val="none" w:sz="0" w:space="0" w:color="auto"/>
                    <w:bottom w:val="none" w:sz="0" w:space="0" w:color="auto"/>
                    <w:right w:val="none" w:sz="0" w:space="0" w:color="auto"/>
                  </w:divBdr>
                </w:div>
                <w:div w:id="685861973">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749153607">
                  <w:marLeft w:val="0"/>
                  <w:marRight w:val="0"/>
                  <w:marTop w:val="0"/>
                  <w:marBottom w:val="0"/>
                  <w:divBdr>
                    <w:top w:val="none" w:sz="0" w:space="0" w:color="auto"/>
                    <w:left w:val="none" w:sz="0" w:space="0" w:color="auto"/>
                    <w:bottom w:val="none" w:sz="0" w:space="0" w:color="auto"/>
                    <w:right w:val="none" w:sz="0" w:space="0" w:color="auto"/>
                  </w:divBdr>
                </w:div>
                <w:div w:id="775951455">
                  <w:marLeft w:val="0"/>
                  <w:marRight w:val="0"/>
                  <w:marTop w:val="0"/>
                  <w:marBottom w:val="0"/>
                  <w:divBdr>
                    <w:top w:val="none" w:sz="0" w:space="0" w:color="auto"/>
                    <w:left w:val="none" w:sz="0" w:space="0" w:color="auto"/>
                    <w:bottom w:val="none" w:sz="0" w:space="0" w:color="auto"/>
                    <w:right w:val="none" w:sz="0" w:space="0" w:color="auto"/>
                  </w:divBdr>
                </w:div>
                <w:div w:id="913123126">
                  <w:marLeft w:val="0"/>
                  <w:marRight w:val="0"/>
                  <w:marTop w:val="0"/>
                  <w:marBottom w:val="0"/>
                  <w:divBdr>
                    <w:top w:val="none" w:sz="0" w:space="0" w:color="auto"/>
                    <w:left w:val="none" w:sz="0" w:space="0" w:color="auto"/>
                    <w:bottom w:val="none" w:sz="0" w:space="0" w:color="auto"/>
                    <w:right w:val="none" w:sz="0" w:space="0" w:color="auto"/>
                  </w:divBdr>
                </w:div>
                <w:div w:id="992443164">
                  <w:marLeft w:val="0"/>
                  <w:marRight w:val="0"/>
                  <w:marTop w:val="0"/>
                  <w:marBottom w:val="0"/>
                  <w:divBdr>
                    <w:top w:val="none" w:sz="0" w:space="0" w:color="auto"/>
                    <w:left w:val="none" w:sz="0" w:space="0" w:color="auto"/>
                    <w:bottom w:val="none" w:sz="0" w:space="0" w:color="auto"/>
                    <w:right w:val="none" w:sz="0" w:space="0" w:color="auto"/>
                  </w:divBdr>
                </w:div>
                <w:div w:id="1021316417">
                  <w:marLeft w:val="0"/>
                  <w:marRight w:val="0"/>
                  <w:marTop w:val="0"/>
                  <w:marBottom w:val="0"/>
                  <w:divBdr>
                    <w:top w:val="none" w:sz="0" w:space="0" w:color="auto"/>
                    <w:left w:val="none" w:sz="0" w:space="0" w:color="auto"/>
                    <w:bottom w:val="none" w:sz="0" w:space="0" w:color="auto"/>
                    <w:right w:val="none" w:sz="0" w:space="0" w:color="auto"/>
                  </w:divBdr>
                </w:div>
                <w:div w:id="1079719288">
                  <w:marLeft w:val="0"/>
                  <w:marRight w:val="0"/>
                  <w:marTop w:val="0"/>
                  <w:marBottom w:val="0"/>
                  <w:divBdr>
                    <w:top w:val="none" w:sz="0" w:space="0" w:color="auto"/>
                    <w:left w:val="none" w:sz="0" w:space="0" w:color="auto"/>
                    <w:bottom w:val="none" w:sz="0" w:space="0" w:color="auto"/>
                    <w:right w:val="none" w:sz="0" w:space="0" w:color="auto"/>
                  </w:divBdr>
                </w:div>
                <w:div w:id="1094668007">
                  <w:marLeft w:val="0"/>
                  <w:marRight w:val="0"/>
                  <w:marTop w:val="0"/>
                  <w:marBottom w:val="0"/>
                  <w:divBdr>
                    <w:top w:val="none" w:sz="0" w:space="0" w:color="auto"/>
                    <w:left w:val="none" w:sz="0" w:space="0" w:color="auto"/>
                    <w:bottom w:val="none" w:sz="0" w:space="0" w:color="auto"/>
                    <w:right w:val="none" w:sz="0" w:space="0" w:color="auto"/>
                  </w:divBdr>
                </w:div>
                <w:div w:id="1137265116">
                  <w:marLeft w:val="0"/>
                  <w:marRight w:val="0"/>
                  <w:marTop w:val="0"/>
                  <w:marBottom w:val="0"/>
                  <w:divBdr>
                    <w:top w:val="none" w:sz="0" w:space="0" w:color="auto"/>
                    <w:left w:val="none" w:sz="0" w:space="0" w:color="auto"/>
                    <w:bottom w:val="none" w:sz="0" w:space="0" w:color="auto"/>
                    <w:right w:val="none" w:sz="0" w:space="0" w:color="auto"/>
                  </w:divBdr>
                </w:div>
                <w:div w:id="1187210869">
                  <w:marLeft w:val="0"/>
                  <w:marRight w:val="0"/>
                  <w:marTop w:val="0"/>
                  <w:marBottom w:val="0"/>
                  <w:divBdr>
                    <w:top w:val="none" w:sz="0" w:space="0" w:color="auto"/>
                    <w:left w:val="none" w:sz="0" w:space="0" w:color="auto"/>
                    <w:bottom w:val="none" w:sz="0" w:space="0" w:color="auto"/>
                    <w:right w:val="none" w:sz="0" w:space="0" w:color="auto"/>
                  </w:divBdr>
                </w:div>
                <w:div w:id="1301109696">
                  <w:marLeft w:val="0"/>
                  <w:marRight w:val="0"/>
                  <w:marTop w:val="0"/>
                  <w:marBottom w:val="0"/>
                  <w:divBdr>
                    <w:top w:val="none" w:sz="0" w:space="0" w:color="auto"/>
                    <w:left w:val="none" w:sz="0" w:space="0" w:color="auto"/>
                    <w:bottom w:val="none" w:sz="0" w:space="0" w:color="auto"/>
                    <w:right w:val="none" w:sz="0" w:space="0" w:color="auto"/>
                  </w:divBdr>
                </w:div>
                <w:div w:id="1338801610">
                  <w:marLeft w:val="0"/>
                  <w:marRight w:val="0"/>
                  <w:marTop w:val="0"/>
                  <w:marBottom w:val="0"/>
                  <w:divBdr>
                    <w:top w:val="none" w:sz="0" w:space="0" w:color="auto"/>
                    <w:left w:val="none" w:sz="0" w:space="0" w:color="auto"/>
                    <w:bottom w:val="none" w:sz="0" w:space="0" w:color="auto"/>
                    <w:right w:val="none" w:sz="0" w:space="0" w:color="auto"/>
                  </w:divBdr>
                </w:div>
                <w:div w:id="1470634496">
                  <w:marLeft w:val="0"/>
                  <w:marRight w:val="0"/>
                  <w:marTop w:val="0"/>
                  <w:marBottom w:val="0"/>
                  <w:divBdr>
                    <w:top w:val="none" w:sz="0" w:space="0" w:color="auto"/>
                    <w:left w:val="none" w:sz="0" w:space="0" w:color="auto"/>
                    <w:bottom w:val="none" w:sz="0" w:space="0" w:color="auto"/>
                    <w:right w:val="none" w:sz="0" w:space="0" w:color="auto"/>
                  </w:divBdr>
                </w:div>
                <w:div w:id="1471484448">
                  <w:marLeft w:val="0"/>
                  <w:marRight w:val="0"/>
                  <w:marTop w:val="0"/>
                  <w:marBottom w:val="0"/>
                  <w:divBdr>
                    <w:top w:val="none" w:sz="0" w:space="0" w:color="auto"/>
                    <w:left w:val="none" w:sz="0" w:space="0" w:color="auto"/>
                    <w:bottom w:val="none" w:sz="0" w:space="0" w:color="auto"/>
                    <w:right w:val="none" w:sz="0" w:space="0" w:color="auto"/>
                  </w:divBdr>
                </w:div>
                <w:div w:id="1558202451">
                  <w:marLeft w:val="0"/>
                  <w:marRight w:val="0"/>
                  <w:marTop w:val="0"/>
                  <w:marBottom w:val="0"/>
                  <w:divBdr>
                    <w:top w:val="none" w:sz="0" w:space="0" w:color="auto"/>
                    <w:left w:val="none" w:sz="0" w:space="0" w:color="auto"/>
                    <w:bottom w:val="none" w:sz="0" w:space="0" w:color="auto"/>
                    <w:right w:val="none" w:sz="0" w:space="0" w:color="auto"/>
                  </w:divBdr>
                </w:div>
                <w:div w:id="1740202485">
                  <w:marLeft w:val="0"/>
                  <w:marRight w:val="0"/>
                  <w:marTop w:val="0"/>
                  <w:marBottom w:val="0"/>
                  <w:divBdr>
                    <w:top w:val="none" w:sz="0" w:space="0" w:color="auto"/>
                    <w:left w:val="none" w:sz="0" w:space="0" w:color="auto"/>
                    <w:bottom w:val="none" w:sz="0" w:space="0" w:color="auto"/>
                    <w:right w:val="none" w:sz="0" w:space="0" w:color="auto"/>
                  </w:divBdr>
                </w:div>
                <w:div w:id="1817454762">
                  <w:marLeft w:val="0"/>
                  <w:marRight w:val="0"/>
                  <w:marTop w:val="0"/>
                  <w:marBottom w:val="0"/>
                  <w:divBdr>
                    <w:top w:val="none" w:sz="0" w:space="0" w:color="auto"/>
                    <w:left w:val="none" w:sz="0" w:space="0" w:color="auto"/>
                    <w:bottom w:val="none" w:sz="0" w:space="0" w:color="auto"/>
                    <w:right w:val="none" w:sz="0" w:space="0" w:color="auto"/>
                  </w:divBdr>
                </w:div>
                <w:div w:id="1845437137">
                  <w:marLeft w:val="0"/>
                  <w:marRight w:val="0"/>
                  <w:marTop w:val="0"/>
                  <w:marBottom w:val="0"/>
                  <w:divBdr>
                    <w:top w:val="none" w:sz="0" w:space="0" w:color="auto"/>
                    <w:left w:val="none" w:sz="0" w:space="0" w:color="auto"/>
                    <w:bottom w:val="none" w:sz="0" w:space="0" w:color="auto"/>
                    <w:right w:val="none" w:sz="0" w:space="0" w:color="auto"/>
                  </w:divBdr>
                </w:div>
                <w:div w:id="2056926954">
                  <w:marLeft w:val="0"/>
                  <w:marRight w:val="0"/>
                  <w:marTop w:val="0"/>
                  <w:marBottom w:val="0"/>
                  <w:divBdr>
                    <w:top w:val="none" w:sz="0" w:space="0" w:color="auto"/>
                    <w:left w:val="none" w:sz="0" w:space="0" w:color="auto"/>
                    <w:bottom w:val="none" w:sz="0" w:space="0" w:color="auto"/>
                    <w:right w:val="none" w:sz="0" w:space="0" w:color="auto"/>
                  </w:divBdr>
                </w:div>
                <w:div w:id="21315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247">
          <w:marLeft w:val="0"/>
          <w:marRight w:val="0"/>
          <w:marTop w:val="0"/>
          <w:marBottom w:val="0"/>
          <w:divBdr>
            <w:top w:val="none" w:sz="0" w:space="0" w:color="auto"/>
            <w:left w:val="none" w:sz="0" w:space="0" w:color="auto"/>
            <w:bottom w:val="none" w:sz="0" w:space="0" w:color="auto"/>
            <w:right w:val="none" w:sz="0" w:space="0" w:color="auto"/>
          </w:divBdr>
          <w:divsChild>
            <w:div w:id="1830823964">
              <w:marLeft w:val="0"/>
              <w:marRight w:val="0"/>
              <w:marTop w:val="0"/>
              <w:marBottom w:val="0"/>
              <w:divBdr>
                <w:top w:val="none" w:sz="0" w:space="0" w:color="auto"/>
                <w:left w:val="none" w:sz="0" w:space="0" w:color="auto"/>
                <w:bottom w:val="none" w:sz="0" w:space="0" w:color="auto"/>
                <w:right w:val="none" w:sz="0" w:space="0" w:color="auto"/>
              </w:divBdr>
              <w:divsChild>
                <w:div w:id="5912941">
                  <w:marLeft w:val="0"/>
                  <w:marRight w:val="0"/>
                  <w:marTop w:val="0"/>
                  <w:marBottom w:val="0"/>
                  <w:divBdr>
                    <w:top w:val="none" w:sz="0" w:space="0" w:color="auto"/>
                    <w:left w:val="none" w:sz="0" w:space="0" w:color="auto"/>
                    <w:bottom w:val="none" w:sz="0" w:space="0" w:color="auto"/>
                    <w:right w:val="none" w:sz="0" w:space="0" w:color="auto"/>
                  </w:divBdr>
                </w:div>
                <w:div w:id="59449131">
                  <w:marLeft w:val="0"/>
                  <w:marRight w:val="0"/>
                  <w:marTop w:val="0"/>
                  <w:marBottom w:val="0"/>
                  <w:divBdr>
                    <w:top w:val="none" w:sz="0" w:space="0" w:color="auto"/>
                    <w:left w:val="none" w:sz="0" w:space="0" w:color="auto"/>
                    <w:bottom w:val="none" w:sz="0" w:space="0" w:color="auto"/>
                    <w:right w:val="none" w:sz="0" w:space="0" w:color="auto"/>
                  </w:divBdr>
                </w:div>
                <w:div w:id="60834184">
                  <w:marLeft w:val="0"/>
                  <w:marRight w:val="0"/>
                  <w:marTop w:val="0"/>
                  <w:marBottom w:val="0"/>
                  <w:divBdr>
                    <w:top w:val="none" w:sz="0" w:space="0" w:color="auto"/>
                    <w:left w:val="none" w:sz="0" w:space="0" w:color="auto"/>
                    <w:bottom w:val="none" w:sz="0" w:space="0" w:color="auto"/>
                    <w:right w:val="none" w:sz="0" w:space="0" w:color="auto"/>
                  </w:divBdr>
                </w:div>
                <w:div w:id="74741095">
                  <w:marLeft w:val="0"/>
                  <w:marRight w:val="0"/>
                  <w:marTop w:val="0"/>
                  <w:marBottom w:val="0"/>
                  <w:divBdr>
                    <w:top w:val="none" w:sz="0" w:space="0" w:color="auto"/>
                    <w:left w:val="none" w:sz="0" w:space="0" w:color="auto"/>
                    <w:bottom w:val="none" w:sz="0" w:space="0" w:color="auto"/>
                    <w:right w:val="none" w:sz="0" w:space="0" w:color="auto"/>
                  </w:divBdr>
                </w:div>
                <w:div w:id="120999219">
                  <w:marLeft w:val="0"/>
                  <w:marRight w:val="0"/>
                  <w:marTop w:val="0"/>
                  <w:marBottom w:val="0"/>
                  <w:divBdr>
                    <w:top w:val="none" w:sz="0" w:space="0" w:color="auto"/>
                    <w:left w:val="none" w:sz="0" w:space="0" w:color="auto"/>
                    <w:bottom w:val="none" w:sz="0" w:space="0" w:color="auto"/>
                    <w:right w:val="none" w:sz="0" w:space="0" w:color="auto"/>
                  </w:divBdr>
                </w:div>
                <w:div w:id="124812800">
                  <w:marLeft w:val="0"/>
                  <w:marRight w:val="0"/>
                  <w:marTop w:val="0"/>
                  <w:marBottom w:val="0"/>
                  <w:divBdr>
                    <w:top w:val="none" w:sz="0" w:space="0" w:color="auto"/>
                    <w:left w:val="none" w:sz="0" w:space="0" w:color="auto"/>
                    <w:bottom w:val="none" w:sz="0" w:space="0" w:color="auto"/>
                    <w:right w:val="none" w:sz="0" w:space="0" w:color="auto"/>
                  </w:divBdr>
                </w:div>
                <w:div w:id="135998562">
                  <w:marLeft w:val="0"/>
                  <w:marRight w:val="0"/>
                  <w:marTop w:val="0"/>
                  <w:marBottom w:val="0"/>
                  <w:divBdr>
                    <w:top w:val="none" w:sz="0" w:space="0" w:color="auto"/>
                    <w:left w:val="none" w:sz="0" w:space="0" w:color="auto"/>
                    <w:bottom w:val="none" w:sz="0" w:space="0" w:color="auto"/>
                    <w:right w:val="none" w:sz="0" w:space="0" w:color="auto"/>
                  </w:divBdr>
                </w:div>
                <w:div w:id="144203297">
                  <w:marLeft w:val="0"/>
                  <w:marRight w:val="0"/>
                  <w:marTop w:val="0"/>
                  <w:marBottom w:val="0"/>
                  <w:divBdr>
                    <w:top w:val="none" w:sz="0" w:space="0" w:color="auto"/>
                    <w:left w:val="none" w:sz="0" w:space="0" w:color="auto"/>
                    <w:bottom w:val="none" w:sz="0" w:space="0" w:color="auto"/>
                    <w:right w:val="none" w:sz="0" w:space="0" w:color="auto"/>
                  </w:divBdr>
                </w:div>
                <w:div w:id="153186281">
                  <w:marLeft w:val="0"/>
                  <w:marRight w:val="0"/>
                  <w:marTop w:val="0"/>
                  <w:marBottom w:val="0"/>
                  <w:divBdr>
                    <w:top w:val="none" w:sz="0" w:space="0" w:color="auto"/>
                    <w:left w:val="none" w:sz="0" w:space="0" w:color="auto"/>
                    <w:bottom w:val="none" w:sz="0" w:space="0" w:color="auto"/>
                    <w:right w:val="none" w:sz="0" w:space="0" w:color="auto"/>
                  </w:divBdr>
                </w:div>
                <w:div w:id="164322718">
                  <w:marLeft w:val="0"/>
                  <w:marRight w:val="0"/>
                  <w:marTop w:val="0"/>
                  <w:marBottom w:val="0"/>
                  <w:divBdr>
                    <w:top w:val="none" w:sz="0" w:space="0" w:color="auto"/>
                    <w:left w:val="none" w:sz="0" w:space="0" w:color="auto"/>
                    <w:bottom w:val="none" w:sz="0" w:space="0" w:color="auto"/>
                    <w:right w:val="none" w:sz="0" w:space="0" w:color="auto"/>
                  </w:divBdr>
                </w:div>
                <w:div w:id="177544487">
                  <w:marLeft w:val="0"/>
                  <w:marRight w:val="0"/>
                  <w:marTop w:val="0"/>
                  <w:marBottom w:val="0"/>
                  <w:divBdr>
                    <w:top w:val="none" w:sz="0" w:space="0" w:color="auto"/>
                    <w:left w:val="none" w:sz="0" w:space="0" w:color="auto"/>
                    <w:bottom w:val="none" w:sz="0" w:space="0" w:color="auto"/>
                    <w:right w:val="none" w:sz="0" w:space="0" w:color="auto"/>
                  </w:divBdr>
                </w:div>
                <w:div w:id="202401875">
                  <w:marLeft w:val="0"/>
                  <w:marRight w:val="0"/>
                  <w:marTop w:val="0"/>
                  <w:marBottom w:val="0"/>
                  <w:divBdr>
                    <w:top w:val="none" w:sz="0" w:space="0" w:color="auto"/>
                    <w:left w:val="none" w:sz="0" w:space="0" w:color="auto"/>
                    <w:bottom w:val="none" w:sz="0" w:space="0" w:color="auto"/>
                    <w:right w:val="none" w:sz="0" w:space="0" w:color="auto"/>
                  </w:divBdr>
                </w:div>
                <w:div w:id="213200196">
                  <w:marLeft w:val="0"/>
                  <w:marRight w:val="0"/>
                  <w:marTop w:val="0"/>
                  <w:marBottom w:val="0"/>
                  <w:divBdr>
                    <w:top w:val="none" w:sz="0" w:space="0" w:color="auto"/>
                    <w:left w:val="none" w:sz="0" w:space="0" w:color="auto"/>
                    <w:bottom w:val="none" w:sz="0" w:space="0" w:color="auto"/>
                    <w:right w:val="none" w:sz="0" w:space="0" w:color="auto"/>
                  </w:divBdr>
                </w:div>
                <w:div w:id="224610501">
                  <w:marLeft w:val="0"/>
                  <w:marRight w:val="0"/>
                  <w:marTop w:val="0"/>
                  <w:marBottom w:val="0"/>
                  <w:divBdr>
                    <w:top w:val="none" w:sz="0" w:space="0" w:color="auto"/>
                    <w:left w:val="none" w:sz="0" w:space="0" w:color="auto"/>
                    <w:bottom w:val="none" w:sz="0" w:space="0" w:color="auto"/>
                    <w:right w:val="none" w:sz="0" w:space="0" w:color="auto"/>
                  </w:divBdr>
                </w:div>
                <w:div w:id="227544472">
                  <w:marLeft w:val="0"/>
                  <w:marRight w:val="0"/>
                  <w:marTop w:val="0"/>
                  <w:marBottom w:val="0"/>
                  <w:divBdr>
                    <w:top w:val="none" w:sz="0" w:space="0" w:color="auto"/>
                    <w:left w:val="none" w:sz="0" w:space="0" w:color="auto"/>
                    <w:bottom w:val="none" w:sz="0" w:space="0" w:color="auto"/>
                    <w:right w:val="none" w:sz="0" w:space="0" w:color="auto"/>
                  </w:divBdr>
                </w:div>
                <w:div w:id="358898967">
                  <w:marLeft w:val="0"/>
                  <w:marRight w:val="0"/>
                  <w:marTop w:val="0"/>
                  <w:marBottom w:val="0"/>
                  <w:divBdr>
                    <w:top w:val="none" w:sz="0" w:space="0" w:color="auto"/>
                    <w:left w:val="none" w:sz="0" w:space="0" w:color="auto"/>
                    <w:bottom w:val="none" w:sz="0" w:space="0" w:color="auto"/>
                    <w:right w:val="none" w:sz="0" w:space="0" w:color="auto"/>
                  </w:divBdr>
                </w:div>
                <w:div w:id="360595870">
                  <w:marLeft w:val="0"/>
                  <w:marRight w:val="0"/>
                  <w:marTop w:val="0"/>
                  <w:marBottom w:val="0"/>
                  <w:divBdr>
                    <w:top w:val="none" w:sz="0" w:space="0" w:color="auto"/>
                    <w:left w:val="none" w:sz="0" w:space="0" w:color="auto"/>
                    <w:bottom w:val="none" w:sz="0" w:space="0" w:color="auto"/>
                    <w:right w:val="none" w:sz="0" w:space="0" w:color="auto"/>
                  </w:divBdr>
                </w:div>
                <w:div w:id="369651396">
                  <w:marLeft w:val="0"/>
                  <w:marRight w:val="0"/>
                  <w:marTop w:val="0"/>
                  <w:marBottom w:val="0"/>
                  <w:divBdr>
                    <w:top w:val="none" w:sz="0" w:space="0" w:color="auto"/>
                    <w:left w:val="none" w:sz="0" w:space="0" w:color="auto"/>
                    <w:bottom w:val="none" w:sz="0" w:space="0" w:color="auto"/>
                    <w:right w:val="none" w:sz="0" w:space="0" w:color="auto"/>
                  </w:divBdr>
                </w:div>
                <w:div w:id="467433970">
                  <w:marLeft w:val="0"/>
                  <w:marRight w:val="0"/>
                  <w:marTop w:val="0"/>
                  <w:marBottom w:val="0"/>
                  <w:divBdr>
                    <w:top w:val="none" w:sz="0" w:space="0" w:color="auto"/>
                    <w:left w:val="none" w:sz="0" w:space="0" w:color="auto"/>
                    <w:bottom w:val="none" w:sz="0" w:space="0" w:color="auto"/>
                    <w:right w:val="none" w:sz="0" w:space="0" w:color="auto"/>
                  </w:divBdr>
                </w:div>
                <w:div w:id="472916641">
                  <w:marLeft w:val="0"/>
                  <w:marRight w:val="0"/>
                  <w:marTop w:val="0"/>
                  <w:marBottom w:val="0"/>
                  <w:divBdr>
                    <w:top w:val="none" w:sz="0" w:space="0" w:color="auto"/>
                    <w:left w:val="none" w:sz="0" w:space="0" w:color="auto"/>
                    <w:bottom w:val="none" w:sz="0" w:space="0" w:color="auto"/>
                    <w:right w:val="none" w:sz="0" w:space="0" w:color="auto"/>
                  </w:divBdr>
                </w:div>
                <w:div w:id="474418869">
                  <w:marLeft w:val="0"/>
                  <w:marRight w:val="0"/>
                  <w:marTop w:val="0"/>
                  <w:marBottom w:val="0"/>
                  <w:divBdr>
                    <w:top w:val="none" w:sz="0" w:space="0" w:color="auto"/>
                    <w:left w:val="none" w:sz="0" w:space="0" w:color="auto"/>
                    <w:bottom w:val="none" w:sz="0" w:space="0" w:color="auto"/>
                    <w:right w:val="none" w:sz="0" w:space="0" w:color="auto"/>
                  </w:divBdr>
                </w:div>
                <w:div w:id="518662786">
                  <w:marLeft w:val="0"/>
                  <w:marRight w:val="0"/>
                  <w:marTop w:val="0"/>
                  <w:marBottom w:val="0"/>
                  <w:divBdr>
                    <w:top w:val="none" w:sz="0" w:space="0" w:color="auto"/>
                    <w:left w:val="none" w:sz="0" w:space="0" w:color="auto"/>
                    <w:bottom w:val="none" w:sz="0" w:space="0" w:color="auto"/>
                    <w:right w:val="none" w:sz="0" w:space="0" w:color="auto"/>
                  </w:divBdr>
                </w:div>
                <w:div w:id="605387990">
                  <w:marLeft w:val="0"/>
                  <w:marRight w:val="0"/>
                  <w:marTop w:val="0"/>
                  <w:marBottom w:val="0"/>
                  <w:divBdr>
                    <w:top w:val="none" w:sz="0" w:space="0" w:color="auto"/>
                    <w:left w:val="none" w:sz="0" w:space="0" w:color="auto"/>
                    <w:bottom w:val="none" w:sz="0" w:space="0" w:color="auto"/>
                    <w:right w:val="none" w:sz="0" w:space="0" w:color="auto"/>
                  </w:divBdr>
                </w:div>
                <w:div w:id="627781471">
                  <w:marLeft w:val="0"/>
                  <w:marRight w:val="0"/>
                  <w:marTop w:val="0"/>
                  <w:marBottom w:val="0"/>
                  <w:divBdr>
                    <w:top w:val="none" w:sz="0" w:space="0" w:color="auto"/>
                    <w:left w:val="none" w:sz="0" w:space="0" w:color="auto"/>
                    <w:bottom w:val="none" w:sz="0" w:space="0" w:color="auto"/>
                    <w:right w:val="none" w:sz="0" w:space="0" w:color="auto"/>
                  </w:divBdr>
                </w:div>
                <w:div w:id="627853222">
                  <w:marLeft w:val="0"/>
                  <w:marRight w:val="0"/>
                  <w:marTop w:val="0"/>
                  <w:marBottom w:val="0"/>
                  <w:divBdr>
                    <w:top w:val="none" w:sz="0" w:space="0" w:color="auto"/>
                    <w:left w:val="none" w:sz="0" w:space="0" w:color="auto"/>
                    <w:bottom w:val="none" w:sz="0" w:space="0" w:color="auto"/>
                    <w:right w:val="none" w:sz="0" w:space="0" w:color="auto"/>
                  </w:divBdr>
                </w:div>
                <w:div w:id="668215746">
                  <w:marLeft w:val="0"/>
                  <w:marRight w:val="0"/>
                  <w:marTop w:val="0"/>
                  <w:marBottom w:val="0"/>
                  <w:divBdr>
                    <w:top w:val="none" w:sz="0" w:space="0" w:color="auto"/>
                    <w:left w:val="none" w:sz="0" w:space="0" w:color="auto"/>
                    <w:bottom w:val="none" w:sz="0" w:space="0" w:color="auto"/>
                    <w:right w:val="none" w:sz="0" w:space="0" w:color="auto"/>
                  </w:divBdr>
                </w:div>
                <w:div w:id="704794007">
                  <w:marLeft w:val="0"/>
                  <w:marRight w:val="0"/>
                  <w:marTop w:val="0"/>
                  <w:marBottom w:val="0"/>
                  <w:divBdr>
                    <w:top w:val="none" w:sz="0" w:space="0" w:color="auto"/>
                    <w:left w:val="none" w:sz="0" w:space="0" w:color="auto"/>
                    <w:bottom w:val="none" w:sz="0" w:space="0" w:color="auto"/>
                    <w:right w:val="none" w:sz="0" w:space="0" w:color="auto"/>
                  </w:divBdr>
                </w:div>
                <w:div w:id="707679286">
                  <w:marLeft w:val="0"/>
                  <w:marRight w:val="0"/>
                  <w:marTop w:val="0"/>
                  <w:marBottom w:val="0"/>
                  <w:divBdr>
                    <w:top w:val="none" w:sz="0" w:space="0" w:color="auto"/>
                    <w:left w:val="none" w:sz="0" w:space="0" w:color="auto"/>
                    <w:bottom w:val="none" w:sz="0" w:space="0" w:color="auto"/>
                    <w:right w:val="none" w:sz="0" w:space="0" w:color="auto"/>
                  </w:divBdr>
                </w:div>
                <w:div w:id="724136550">
                  <w:marLeft w:val="0"/>
                  <w:marRight w:val="0"/>
                  <w:marTop w:val="0"/>
                  <w:marBottom w:val="0"/>
                  <w:divBdr>
                    <w:top w:val="none" w:sz="0" w:space="0" w:color="auto"/>
                    <w:left w:val="none" w:sz="0" w:space="0" w:color="auto"/>
                    <w:bottom w:val="none" w:sz="0" w:space="0" w:color="auto"/>
                    <w:right w:val="none" w:sz="0" w:space="0" w:color="auto"/>
                  </w:divBdr>
                </w:div>
                <w:div w:id="776097385">
                  <w:marLeft w:val="0"/>
                  <w:marRight w:val="0"/>
                  <w:marTop w:val="0"/>
                  <w:marBottom w:val="0"/>
                  <w:divBdr>
                    <w:top w:val="none" w:sz="0" w:space="0" w:color="auto"/>
                    <w:left w:val="none" w:sz="0" w:space="0" w:color="auto"/>
                    <w:bottom w:val="none" w:sz="0" w:space="0" w:color="auto"/>
                    <w:right w:val="none" w:sz="0" w:space="0" w:color="auto"/>
                  </w:divBdr>
                </w:div>
                <w:div w:id="789781779">
                  <w:marLeft w:val="0"/>
                  <w:marRight w:val="0"/>
                  <w:marTop w:val="0"/>
                  <w:marBottom w:val="0"/>
                  <w:divBdr>
                    <w:top w:val="none" w:sz="0" w:space="0" w:color="auto"/>
                    <w:left w:val="none" w:sz="0" w:space="0" w:color="auto"/>
                    <w:bottom w:val="none" w:sz="0" w:space="0" w:color="auto"/>
                    <w:right w:val="none" w:sz="0" w:space="0" w:color="auto"/>
                  </w:divBdr>
                </w:div>
                <w:div w:id="790049651">
                  <w:marLeft w:val="0"/>
                  <w:marRight w:val="0"/>
                  <w:marTop w:val="0"/>
                  <w:marBottom w:val="0"/>
                  <w:divBdr>
                    <w:top w:val="none" w:sz="0" w:space="0" w:color="auto"/>
                    <w:left w:val="none" w:sz="0" w:space="0" w:color="auto"/>
                    <w:bottom w:val="none" w:sz="0" w:space="0" w:color="auto"/>
                    <w:right w:val="none" w:sz="0" w:space="0" w:color="auto"/>
                  </w:divBdr>
                </w:div>
                <w:div w:id="832572125">
                  <w:marLeft w:val="0"/>
                  <w:marRight w:val="0"/>
                  <w:marTop w:val="0"/>
                  <w:marBottom w:val="0"/>
                  <w:divBdr>
                    <w:top w:val="none" w:sz="0" w:space="0" w:color="auto"/>
                    <w:left w:val="none" w:sz="0" w:space="0" w:color="auto"/>
                    <w:bottom w:val="none" w:sz="0" w:space="0" w:color="auto"/>
                    <w:right w:val="none" w:sz="0" w:space="0" w:color="auto"/>
                  </w:divBdr>
                </w:div>
                <w:div w:id="839852348">
                  <w:marLeft w:val="0"/>
                  <w:marRight w:val="0"/>
                  <w:marTop w:val="0"/>
                  <w:marBottom w:val="0"/>
                  <w:divBdr>
                    <w:top w:val="none" w:sz="0" w:space="0" w:color="auto"/>
                    <w:left w:val="none" w:sz="0" w:space="0" w:color="auto"/>
                    <w:bottom w:val="none" w:sz="0" w:space="0" w:color="auto"/>
                    <w:right w:val="none" w:sz="0" w:space="0" w:color="auto"/>
                  </w:divBdr>
                </w:div>
                <w:div w:id="858159986">
                  <w:marLeft w:val="0"/>
                  <w:marRight w:val="0"/>
                  <w:marTop w:val="0"/>
                  <w:marBottom w:val="0"/>
                  <w:divBdr>
                    <w:top w:val="none" w:sz="0" w:space="0" w:color="auto"/>
                    <w:left w:val="none" w:sz="0" w:space="0" w:color="auto"/>
                    <w:bottom w:val="none" w:sz="0" w:space="0" w:color="auto"/>
                    <w:right w:val="none" w:sz="0" w:space="0" w:color="auto"/>
                  </w:divBdr>
                </w:div>
                <w:div w:id="859901262">
                  <w:marLeft w:val="0"/>
                  <w:marRight w:val="0"/>
                  <w:marTop w:val="0"/>
                  <w:marBottom w:val="0"/>
                  <w:divBdr>
                    <w:top w:val="none" w:sz="0" w:space="0" w:color="auto"/>
                    <w:left w:val="none" w:sz="0" w:space="0" w:color="auto"/>
                    <w:bottom w:val="none" w:sz="0" w:space="0" w:color="auto"/>
                    <w:right w:val="none" w:sz="0" w:space="0" w:color="auto"/>
                  </w:divBdr>
                </w:div>
                <w:div w:id="903681446">
                  <w:marLeft w:val="0"/>
                  <w:marRight w:val="0"/>
                  <w:marTop w:val="0"/>
                  <w:marBottom w:val="0"/>
                  <w:divBdr>
                    <w:top w:val="none" w:sz="0" w:space="0" w:color="auto"/>
                    <w:left w:val="none" w:sz="0" w:space="0" w:color="auto"/>
                    <w:bottom w:val="none" w:sz="0" w:space="0" w:color="auto"/>
                    <w:right w:val="none" w:sz="0" w:space="0" w:color="auto"/>
                  </w:divBdr>
                </w:div>
                <w:div w:id="954098130">
                  <w:marLeft w:val="0"/>
                  <w:marRight w:val="0"/>
                  <w:marTop w:val="0"/>
                  <w:marBottom w:val="0"/>
                  <w:divBdr>
                    <w:top w:val="none" w:sz="0" w:space="0" w:color="auto"/>
                    <w:left w:val="none" w:sz="0" w:space="0" w:color="auto"/>
                    <w:bottom w:val="none" w:sz="0" w:space="0" w:color="auto"/>
                    <w:right w:val="none" w:sz="0" w:space="0" w:color="auto"/>
                  </w:divBdr>
                </w:div>
                <w:div w:id="957839740">
                  <w:marLeft w:val="0"/>
                  <w:marRight w:val="0"/>
                  <w:marTop w:val="0"/>
                  <w:marBottom w:val="0"/>
                  <w:divBdr>
                    <w:top w:val="none" w:sz="0" w:space="0" w:color="auto"/>
                    <w:left w:val="none" w:sz="0" w:space="0" w:color="auto"/>
                    <w:bottom w:val="none" w:sz="0" w:space="0" w:color="auto"/>
                    <w:right w:val="none" w:sz="0" w:space="0" w:color="auto"/>
                  </w:divBdr>
                </w:div>
                <w:div w:id="967517747">
                  <w:marLeft w:val="0"/>
                  <w:marRight w:val="0"/>
                  <w:marTop w:val="0"/>
                  <w:marBottom w:val="0"/>
                  <w:divBdr>
                    <w:top w:val="none" w:sz="0" w:space="0" w:color="auto"/>
                    <w:left w:val="none" w:sz="0" w:space="0" w:color="auto"/>
                    <w:bottom w:val="none" w:sz="0" w:space="0" w:color="auto"/>
                    <w:right w:val="none" w:sz="0" w:space="0" w:color="auto"/>
                  </w:divBdr>
                </w:div>
                <w:div w:id="998381874">
                  <w:marLeft w:val="0"/>
                  <w:marRight w:val="0"/>
                  <w:marTop w:val="0"/>
                  <w:marBottom w:val="0"/>
                  <w:divBdr>
                    <w:top w:val="none" w:sz="0" w:space="0" w:color="auto"/>
                    <w:left w:val="none" w:sz="0" w:space="0" w:color="auto"/>
                    <w:bottom w:val="none" w:sz="0" w:space="0" w:color="auto"/>
                    <w:right w:val="none" w:sz="0" w:space="0" w:color="auto"/>
                  </w:divBdr>
                </w:div>
                <w:div w:id="1000159198">
                  <w:marLeft w:val="0"/>
                  <w:marRight w:val="0"/>
                  <w:marTop w:val="0"/>
                  <w:marBottom w:val="0"/>
                  <w:divBdr>
                    <w:top w:val="none" w:sz="0" w:space="0" w:color="auto"/>
                    <w:left w:val="none" w:sz="0" w:space="0" w:color="auto"/>
                    <w:bottom w:val="none" w:sz="0" w:space="0" w:color="auto"/>
                    <w:right w:val="none" w:sz="0" w:space="0" w:color="auto"/>
                  </w:divBdr>
                </w:div>
                <w:div w:id="1045906760">
                  <w:marLeft w:val="0"/>
                  <w:marRight w:val="0"/>
                  <w:marTop w:val="0"/>
                  <w:marBottom w:val="0"/>
                  <w:divBdr>
                    <w:top w:val="none" w:sz="0" w:space="0" w:color="auto"/>
                    <w:left w:val="none" w:sz="0" w:space="0" w:color="auto"/>
                    <w:bottom w:val="none" w:sz="0" w:space="0" w:color="auto"/>
                    <w:right w:val="none" w:sz="0" w:space="0" w:color="auto"/>
                  </w:divBdr>
                </w:div>
                <w:div w:id="1049377925">
                  <w:marLeft w:val="0"/>
                  <w:marRight w:val="0"/>
                  <w:marTop w:val="0"/>
                  <w:marBottom w:val="0"/>
                  <w:divBdr>
                    <w:top w:val="none" w:sz="0" w:space="0" w:color="auto"/>
                    <w:left w:val="none" w:sz="0" w:space="0" w:color="auto"/>
                    <w:bottom w:val="none" w:sz="0" w:space="0" w:color="auto"/>
                    <w:right w:val="none" w:sz="0" w:space="0" w:color="auto"/>
                  </w:divBdr>
                </w:div>
                <w:div w:id="1059402170">
                  <w:marLeft w:val="0"/>
                  <w:marRight w:val="0"/>
                  <w:marTop w:val="0"/>
                  <w:marBottom w:val="0"/>
                  <w:divBdr>
                    <w:top w:val="none" w:sz="0" w:space="0" w:color="auto"/>
                    <w:left w:val="none" w:sz="0" w:space="0" w:color="auto"/>
                    <w:bottom w:val="none" w:sz="0" w:space="0" w:color="auto"/>
                    <w:right w:val="none" w:sz="0" w:space="0" w:color="auto"/>
                  </w:divBdr>
                </w:div>
                <w:div w:id="1077290352">
                  <w:marLeft w:val="0"/>
                  <w:marRight w:val="0"/>
                  <w:marTop w:val="0"/>
                  <w:marBottom w:val="0"/>
                  <w:divBdr>
                    <w:top w:val="none" w:sz="0" w:space="0" w:color="auto"/>
                    <w:left w:val="none" w:sz="0" w:space="0" w:color="auto"/>
                    <w:bottom w:val="none" w:sz="0" w:space="0" w:color="auto"/>
                    <w:right w:val="none" w:sz="0" w:space="0" w:color="auto"/>
                  </w:divBdr>
                </w:div>
                <w:div w:id="1078133332">
                  <w:marLeft w:val="0"/>
                  <w:marRight w:val="0"/>
                  <w:marTop w:val="0"/>
                  <w:marBottom w:val="0"/>
                  <w:divBdr>
                    <w:top w:val="none" w:sz="0" w:space="0" w:color="auto"/>
                    <w:left w:val="none" w:sz="0" w:space="0" w:color="auto"/>
                    <w:bottom w:val="none" w:sz="0" w:space="0" w:color="auto"/>
                    <w:right w:val="none" w:sz="0" w:space="0" w:color="auto"/>
                  </w:divBdr>
                </w:div>
                <w:div w:id="1079256162">
                  <w:marLeft w:val="0"/>
                  <w:marRight w:val="0"/>
                  <w:marTop w:val="0"/>
                  <w:marBottom w:val="0"/>
                  <w:divBdr>
                    <w:top w:val="none" w:sz="0" w:space="0" w:color="auto"/>
                    <w:left w:val="none" w:sz="0" w:space="0" w:color="auto"/>
                    <w:bottom w:val="none" w:sz="0" w:space="0" w:color="auto"/>
                    <w:right w:val="none" w:sz="0" w:space="0" w:color="auto"/>
                  </w:divBdr>
                </w:div>
                <w:div w:id="1118836569">
                  <w:marLeft w:val="0"/>
                  <w:marRight w:val="0"/>
                  <w:marTop w:val="0"/>
                  <w:marBottom w:val="0"/>
                  <w:divBdr>
                    <w:top w:val="none" w:sz="0" w:space="0" w:color="auto"/>
                    <w:left w:val="none" w:sz="0" w:space="0" w:color="auto"/>
                    <w:bottom w:val="none" w:sz="0" w:space="0" w:color="auto"/>
                    <w:right w:val="none" w:sz="0" w:space="0" w:color="auto"/>
                  </w:divBdr>
                </w:div>
                <w:div w:id="1129476694">
                  <w:marLeft w:val="0"/>
                  <w:marRight w:val="0"/>
                  <w:marTop w:val="0"/>
                  <w:marBottom w:val="0"/>
                  <w:divBdr>
                    <w:top w:val="none" w:sz="0" w:space="0" w:color="auto"/>
                    <w:left w:val="none" w:sz="0" w:space="0" w:color="auto"/>
                    <w:bottom w:val="none" w:sz="0" w:space="0" w:color="auto"/>
                    <w:right w:val="none" w:sz="0" w:space="0" w:color="auto"/>
                  </w:divBdr>
                </w:div>
                <w:div w:id="1132286961">
                  <w:marLeft w:val="0"/>
                  <w:marRight w:val="0"/>
                  <w:marTop w:val="0"/>
                  <w:marBottom w:val="0"/>
                  <w:divBdr>
                    <w:top w:val="none" w:sz="0" w:space="0" w:color="auto"/>
                    <w:left w:val="none" w:sz="0" w:space="0" w:color="auto"/>
                    <w:bottom w:val="none" w:sz="0" w:space="0" w:color="auto"/>
                    <w:right w:val="none" w:sz="0" w:space="0" w:color="auto"/>
                  </w:divBdr>
                </w:div>
                <w:div w:id="1134255640">
                  <w:marLeft w:val="0"/>
                  <w:marRight w:val="0"/>
                  <w:marTop w:val="0"/>
                  <w:marBottom w:val="0"/>
                  <w:divBdr>
                    <w:top w:val="none" w:sz="0" w:space="0" w:color="auto"/>
                    <w:left w:val="none" w:sz="0" w:space="0" w:color="auto"/>
                    <w:bottom w:val="none" w:sz="0" w:space="0" w:color="auto"/>
                    <w:right w:val="none" w:sz="0" w:space="0" w:color="auto"/>
                  </w:divBdr>
                </w:div>
                <w:div w:id="1144590437">
                  <w:marLeft w:val="0"/>
                  <w:marRight w:val="0"/>
                  <w:marTop w:val="0"/>
                  <w:marBottom w:val="0"/>
                  <w:divBdr>
                    <w:top w:val="none" w:sz="0" w:space="0" w:color="auto"/>
                    <w:left w:val="none" w:sz="0" w:space="0" w:color="auto"/>
                    <w:bottom w:val="none" w:sz="0" w:space="0" w:color="auto"/>
                    <w:right w:val="none" w:sz="0" w:space="0" w:color="auto"/>
                  </w:divBdr>
                </w:div>
                <w:div w:id="1145656376">
                  <w:marLeft w:val="0"/>
                  <w:marRight w:val="0"/>
                  <w:marTop w:val="0"/>
                  <w:marBottom w:val="0"/>
                  <w:divBdr>
                    <w:top w:val="none" w:sz="0" w:space="0" w:color="auto"/>
                    <w:left w:val="none" w:sz="0" w:space="0" w:color="auto"/>
                    <w:bottom w:val="none" w:sz="0" w:space="0" w:color="auto"/>
                    <w:right w:val="none" w:sz="0" w:space="0" w:color="auto"/>
                  </w:divBdr>
                </w:div>
                <w:div w:id="1175536436">
                  <w:marLeft w:val="0"/>
                  <w:marRight w:val="0"/>
                  <w:marTop w:val="0"/>
                  <w:marBottom w:val="0"/>
                  <w:divBdr>
                    <w:top w:val="none" w:sz="0" w:space="0" w:color="auto"/>
                    <w:left w:val="none" w:sz="0" w:space="0" w:color="auto"/>
                    <w:bottom w:val="none" w:sz="0" w:space="0" w:color="auto"/>
                    <w:right w:val="none" w:sz="0" w:space="0" w:color="auto"/>
                  </w:divBdr>
                </w:div>
                <w:div w:id="1176920206">
                  <w:marLeft w:val="0"/>
                  <w:marRight w:val="0"/>
                  <w:marTop w:val="0"/>
                  <w:marBottom w:val="0"/>
                  <w:divBdr>
                    <w:top w:val="none" w:sz="0" w:space="0" w:color="auto"/>
                    <w:left w:val="none" w:sz="0" w:space="0" w:color="auto"/>
                    <w:bottom w:val="none" w:sz="0" w:space="0" w:color="auto"/>
                    <w:right w:val="none" w:sz="0" w:space="0" w:color="auto"/>
                  </w:divBdr>
                </w:div>
                <w:div w:id="1216621367">
                  <w:marLeft w:val="0"/>
                  <w:marRight w:val="0"/>
                  <w:marTop w:val="0"/>
                  <w:marBottom w:val="0"/>
                  <w:divBdr>
                    <w:top w:val="none" w:sz="0" w:space="0" w:color="auto"/>
                    <w:left w:val="none" w:sz="0" w:space="0" w:color="auto"/>
                    <w:bottom w:val="none" w:sz="0" w:space="0" w:color="auto"/>
                    <w:right w:val="none" w:sz="0" w:space="0" w:color="auto"/>
                  </w:divBdr>
                </w:div>
                <w:div w:id="1217666591">
                  <w:marLeft w:val="0"/>
                  <w:marRight w:val="0"/>
                  <w:marTop w:val="0"/>
                  <w:marBottom w:val="0"/>
                  <w:divBdr>
                    <w:top w:val="none" w:sz="0" w:space="0" w:color="auto"/>
                    <w:left w:val="none" w:sz="0" w:space="0" w:color="auto"/>
                    <w:bottom w:val="none" w:sz="0" w:space="0" w:color="auto"/>
                    <w:right w:val="none" w:sz="0" w:space="0" w:color="auto"/>
                  </w:divBdr>
                </w:div>
                <w:div w:id="1301837057">
                  <w:marLeft w:val="0"/>
                  <w:marRight w:val="0"/>
                  <w:marTop w:val="0"/>
                  <w:marBottom w:val="0"/>
                  <w:divBdr>
                    <w:top w:val="none" w:sz="0" w:space="0" w:color="auto"/>
                    <w:left w:val="none" w:sz="0" w:space="0" w:color="auto"/>
                    <w:bottom w:val="none" w:sz="0" w:space="0" w:color="auto"/>
                    <w:right w:val="none" w:sz="0" w:space="0" w:color="auto"/>
                  </w:divBdr>
                </w:div>
                <w:div w:id="1312708898">
                  <w:marLeft w:val="0"/>
                  <w:marRight w:val="0"/>
                  <w:marTop w:val="0"/>
                  <w:marBottom w:val="0"/>
                  <w:divBdr>
                    <w:top w:val="none" w:sz="0" w:space="0" w:color="auto"/>
                    <w:left w:val="none" w:sz="0" w:space="0" w:color="auto"/>
                    <w:bottom w:val="none" w:sz="0" w:space="0" w:color="auto"/>
                    <w:right w:val="none" w:sz="0" w:space="0" w:color="auto"/>
                  </w:divBdr>
                </w:div>
                <w:div w:id="1328748364">
                  <w:marLeft w:val="0"/>
                  <w:marRight w:val="0"/>
                  <w:marTop w:val="0"/>
                  <w:marBottom w:val="0"/>
                  <w:divBdr>
                    <w:top w:val="none" w:sz="0" w:space="0" w:color="auto"/>
                    <w:left w:val="none" w:sz="0" w:space="0" w:color="auto"/>
                    <w:bottom w:val="none" w:sz="0" w:space="0" w:color="auto"/>
                    <w:right w:val="none" w:sz="0" w:space="0" w:color="auto"/>
                  </w:divBdr>
                </w:div>
                <w:div w:id="1349676117">
                  <w:marLeft w:val="0"/>
                  <w:marRight w:val="0"/>
                  <w:marTop w:val="0"/>
                  <w:marBottom w:val="0"/>
                  <w:divBdr>
                    <w:top w:val="none" w:sz="0" w:space="0" w:color="auto"/>
                    <w:left w:val="none" w:sz="0" w:space="0" w:color="auto"/>
                    <w:bottom w:val="none" w:sz="0" w:space="0" w:color="auto"/>
                    <w:right w:val="none" w:sz="0" w:space="0" w:color="auto"/>
                  </w:divBdr>
                </w:div>
                <w:div w:id="1358504337">
                  <w:marLeft w:val="0"/>
                  <w:marRight w:val="0"/>
                  <w:marTop w:val="0"/>
                  <w:marBottom w:val="0"/>
                  <w:divBdr>
                    <w:top w:val="none" w:sz="0" w:space="0" w:color="auto"/>
                    <w:left w:val="none" w:sz="0" w:space="0" w:color="auto"/>
                    <w:bottom w:val="none" w:sz="0" w:space="0" w:color="auto"/>
                    <w:right w:val="none" w:sz="0" w:space="0" w:color="auto"/>
                  </w:divBdr>
                </w:div>
                <w:div w:id="1373192093">
                  <w:marLeft w:val="0"/>
                  <w:marRight w:val="0"/>
                  <w:marTop w:val="0"/>
                  <w:marBottom w:val="0"/>
                  <w:divBdr>
                    <w:top w:val="none" w:sz="0" w:space="0" w:color="auto"/>
                    <w:left w:val="none" w:sz="0" w:space="0" w:color="auto"/>
                    <w:bottom w:val="none" w:sz="0" w:space="0" w:color="auto"/>
                    <w:right w:val="none" w:sz="0" w:space="0" w:color="auto"/>
                  </w:divBdr>
                </w:div>
                <w:div w:id="1385369731">
                  <w:marLeft w:val="0"/>
                  <w:marRight w:val="0"/>
                  <w:marTop w:val="0"/>
                  <w:marBottom w:val="0"/>
                  <w:divBdr>
                    <w:top w:val="none" w:sz="0" w:space="0" w:color="auto"/>
                    <w:left w:val="none" w:sz="0" w:space="0" w:color="auto"/>
                    <w:bottom w:val="none" w:sz="0" w:space="0" w:color="auto"/>
                    <w:right w:val="none" w:sz="0" w:space="0" w:color="auto"/>
                  </w:divBdr>
                </w:div>
                <w:div w:id="1386829039">
                  <w:marLeft w:val="0"/>
                  <w:marRight w:val="0"/>
                  <w:marTop w:val="0"/>
                  <w:marBottom w:val="0"/>
                  <w:divBdr>
                    <w:top w:val="none" w:sz="0" w:space="0" w:color="auto"/>
                    <w:left w:val="none" w:sz="0" w:space="0" w:color="auto"/>
                    <w:bottom w:val="none" w:sz="0" w:space="0" w:color="auto"/>
                    <w:right w:val="none" w:sz="0" w:space="0" w:color="auto"/>
                  </w:divBdr>
                </w:div>
                <w:div w:id="1396661653">
                  <w:marLeft w:val="0"/>
                  <w:marRight w:val="0"/>
                  <w:marTop w:val="0"/>
                  <w:marBottom w:val="0"/>
                  <w:divBdr>
                    <w:top w:val="none" w:sz="0" w:space="0" w:color="auto"/>
                    <w:left w:val="none" w:sz="0" w:space="0" w:color="auto"/>
                    <w:bottom w:val="none" w:sz="0" w:space="0" w:color="auto"/>
                    <w:right w:val="none" w:sz="0" w:space="0" w:color="auto"/>
                  </w:divBdr>
                </w:div>
                <w:div w:id="1402095263">
                  <w:marLeft w:val="0"/>
                  <w:marRight w:val="0"/>
                  <w:marTop w:val="0"/>
                  <w:marBottom w:val="0"/>
                  <w:divBdr>
                    <w:top w:val="none" w:sz="0" w:space="0" w:color="auto"/>
                    <w:left w:val="none" w:sz="0" w:space="0" w:color="auto"/>
                    <w:bottom w:val="none" w:sz="0" w:space="0" w:color="auto"/>
                    <w:right w:val="none" w:sz="0" w:space="0" w:color="auto"/>
                  </w:divBdr>
                </w:div>
                <w:div w:id="1403718659">
                  <w:marLeft w:val="0"/>
                  <w:marRight w:val="0"/>
                  <w:marTop w:val="0"/>
                  <w:marBottom w:val="0"/>
                  <w:divBdr>
                    <w:top w:val="none" w:sz="0" w:space="0" w:color="auto"/>
                    <w:left w:val="none" w:sz="0" w:space="0" w:color="auto"/>
                    <w:bottom w:val="none" w:sz="0" w:space="0" w:color="auto"/>
                    <w:right w:val="none" w:sz="0" w:space="0" w:color="auto"/>
                  </w:divBdr>
                </w:div>
                <w:div w:id="1412002365">
                  <w:marLeft w:val="0"/>
                  <w:marRight w:val="0"/>
                  <w:marTop w:val="0"/>
                  <w:marBottom w:val="0"/>
                  <w:divBdr>
                    <w:top w:val="none" w:sz="0" w:space="0" w:color="auto"/>
                    <w:left w:val="none" w:sz="0" w:space="0" w:color="auto"/>
                    <w:bottom w:val="none" w:sz="0" w:space="0" w:color="auto"/>
                    <w:right w:val="none" w:sz="0" w:space="0" w:color="auto"/>
                  </w:divBdr>
                </w:div>
                <w:div w:id="1426731155">
                  <w:marLeft w:val="0"/>
                  <w:marRight w:val="0"/>
                  <w:marTop w:val="0"/>
                  <w:marBottom w:val="0"/>
                  <w:divBdr>
                    <w:top w:val="none" w:sz="0" w:space="0" w:color="auto"/>
                    <w:left w:val="none" w:sz="0" w:space="0" w:color="auto"/>
                    <w:bottom w:val="none" w:sz="0" w:space="0" w:color="auto"/>
                    <w:right w:val="none" w:sz="0" w:space="0" w:color="auto"/>
                  </w:divBdr>
                </w:div>
                <w:div w:id="1430544728">
                  <w:marLeft w:val="0"/>
                  <w:marRight w:val="0"/>
                  <w:marTop w:val="0"/>
                  <w:marBottom w:val="0"/>
                  <w:divBdr>
                    <w:top w:val="none" w:sz="0" w:space="0" w:color="auto"/>
                    <w:left w:val="none" w:sz="0" w:space="0" w:color="auto"/>
                    <w:bottom w:val="none" w:sz="0" w:space="0" w:color="auto"/>
                    <w:right w:val="none" w:sz="0" w:space="0" w:color="auto"/>
                  </w:divBdr>
                </w:div>
                <w:div w:id="1435788651">
                  <w:marLeft w:val="0"/>
                  <w:marRight w:val="0"/>
                  <w:marTop w:val="0"/>
                  <w:marBottom w:val="0"/>
                  <w:divBdr>
                    <w:top w:val="none" w:sz="0" w:space="0" w:color="auto"/>
                    <w:left w:val="none" w:sz="0" w:space="0" w:color="auto"/>
                    <w:bottom w:val="none" w:sz="0" w:space="0" w:color="auto"/>
                    <w:right w:val="none" w:sz="0" w:space="0" w:color="auto"/>
                  </w:divBdr>
                </w:div>
                <w:div w:id="1435977198">
                  <w:marLeft w:val="0"/>
                  <w:marRight w:val="0"/>
                  <w:marTop w:val="0"/>
                  <w:marBottom w:val="0"/>
                  <w:divBdr>
                    <w:top w:val="none" w:sz="0" w:space="0" w:color="auto"/>
                    <w:left w:val="none" w:sz="0" w:space="0" w:color="auto"/>
                    <w:bottom w:val="none" w:sz="0" w:space="0" w:color="auto"/>
                    <w:right w:val="none" w:sz="0" w:space="0" w:color="auto"/>
                  </w:divBdr>
                </w:div>
                <w:div w:id="1440686953">
                  <w:marLeft w:val="0"/>
                  <w:marRight w:val="0"/>
                  <w:marTop w:val="0"/>
                  <w:marBottom w:val="0"/>
                  <w:divBdr>
                    <w:top w:val="none" w:sz="0" w:space="0" w:color="auto"/>
                    <w:left w:val="none" w:sz="0" w:space="0" w:color="auto"/>
                    <w:bottom w:val="none" w:sz="0" w:space="0" w:color="auto"/>
                    <w:right w:val="none" w:sz="0" w:space="0" w:color="auto"/>
                  </w:divBdr>
                </w:div>
                <w:div w:id="1461024853">
                  <w:marLeft w:val="0"/>
                  <w:marRight w:val="0"/>
                  <w:marTop w:val="0"/>
                  <w:marBottom w:val="0"/>
                  <w:divBdr>
                    <w:top w:val="none" w:sz="0" w:space="0" w:color="auto"/>
                    <w:left w:val="none" w:sz="0" w:space="0" w:color="auto"/>
                    <w:bottom w:val="none" w:sz="0" w:space="0" w:color="auto"/>
                    <w:right w:val="none" w:sz="0" w:space="0" w:color="auto"/>
                  </w:divBdr>
                </w:div>
                <w:div w:id="1464885166">
                  <w:marLeft w:val="0"/>
                  <w:marRight w:val="0"/>
                  <w:marTop w:val="0"/>
                  <w:marBottom w:val="0"/>
                  <w:divBdr>
                    <w:top w:val="none" w:sz="0" w:space="0" w:color="auto"/>
                    <w:left w:val="none" w:sz="0" w:space="0" w:color="auto"/>
                    <w:bottom w:val="none" w:sz="0" w:space="0" w:color="auto"/>
                    <w:right w:val="none" w:sz="0" w:space="0" w:color="auto"/>
                  </w:divBdr>
                </w:div>
                <w:div w:id="1466463759">
                  <w:marLeft w:val="0"/>
                  <w:marRight w:val="0"/>
                  <w:marTop w:val="0"/>
                  <w:marBottom w:val="0"/>
                  <w:divBdr>
                    <w:top w:val="none" w:sz="0" w:space="0" w:color="auto"/>
                    <w:left w:val="none" w:sz="0" w:space="0" w:color="auto"/>
                    <w:bottom w:val="none" w:sz="0" w:space="0" w:color="auto"/>
                    <w:right w:val="none" w:sz="0" w:space="0" w:color="auto"/>
                  </w:divBdr>
                </w:div>
                <w:div w:id="1481187409">
                  <w:marLeft w:val="0"/>
                  <w:marRight w:val="0"/>
                  <w:marTop w:val="0"/>
                  <w:marBottom w:val="0"/>
                  <w:divBdr>
                    <w:top w:val="none" w:sz="0" w:space="0" w:color="auto"/>
                    <w:left w:val="none" w:sz="0" w:space="0" w:color="auto"/>
                    <w:bottom w:val="none" w:sz="0" w:space="0" w:color="auto"/>
                    <w:right w:val="none" w:sz="0" w:space="0" w:color="auto"/>
                  </w:divBdr>
                </w:div>
                <w:div w:id="1483699562">
                  <w:marLeft w:val="0"/>
                  <w:marRight w:val="0"/>
                  <w:marTop w:val="0"/>
                  <w:marBottom w:val="0"/>
                  <w:divBdr>
                    <w:top w:val="none" w:sz="0" w:space="0" w:color="auto"/>
                    <w:left w:val="none" w:sz="0" w:space="0" w:color="auto"/>
                    <w:bottom w:val="none" w:sz="0" w:space="0" w:color="auto"/>
                    <w:right w:val="none" w:sz="0" w:space="0" w:color="auto"/>
                  </w:divBdr>
                </w:div>
                <w:div w:id="1499537049">
                  <w:marLeft w:val="0"/>
                  <w:marRight w:val="0"/>
                  <w:marTop w:val="0"/>
                  <w:marBottom w:val="0"/>
                  <w:divBdr>
                    <w:top w:val="none" w:sz="0" w:space="0" w:color="auto"/>
                    <w:left w:val="none" w:sz="0" w:space="0" w:color="auto"/>
                    <w:bottom w:val="none" w:sz="0" w:space="0" w:color="auto"/>
                    <w:right w:val="none" w:sz="0" w:space="0" w:color="auto"/>
                  </w:divBdr>
                </w:div>
                <w:div w:id="1528760489">
                  <w:marLeft w:val="0"/>
                  <w:marRight w:val="0"/>
                  <w:marTop w:val="0"/>
                  <w:marBottom w:val="0"/>
                  <w:divBdr>
                    <w:top w:val="none" w:sz="0" w:space="0" w:color="auto"/>
                    <w:left w:val="none" w:sz="0" w:space="0" w:color="auto"/>
                    <w:bottom w:val="none" w:sz="0" w:space="0" w:color="auto"/>
                    <w:right w:val="none" w:sz="0" w:space="0" w:color="auto"/>
                  </w:divBdr>
                </w:div>
                <w:div w:id="1543979151">
                  <w:marLeft w:val="0"/>
                  <w:marRight w:val="0"/>
                  <w:marTop w:val="0"/>
                  <w:marBottom w:val="0"/>
                  <w:divBdr>
                    <w:top w:val="none" w:sz="0" w:space="0" w:color="auto"/>
                    <w:left w:val="none" w:sz="0" w:space="0" w:color="auto"/>
                    <w:bottom w:val="none" w:sz="0" w:space="0" w:color="auto"/>
                    <w:right w:val="none" w:sz="0" w:space="0" w:color="auto"/>
                  </w:divBdr>
                </w:div>
                <w:div w:id="1557155851">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74004807">
                  <w:marLeft w:val="0"/>
                  <w:marRight w:val="0"/>
                  <w:marTop w:val="0"/>
                  <w:marBottom w:val="0"/>
                  <w:divBdr>
                    <w:top w:val="none" w:sz="0" w:space="0" w:color="auto"/>
                    <w:left w:val="none" w:sz="0" w:space="0" w:color="auto"/>
                    <w:bottom w:val="none" w:sz="0" w:space="0" w:color="auto"/>
                    <w:right w:val="none" w:sz="0" w:space="0" w:color="auto"/>
                  </w:divBdr>
                </w:div>
                <w:div w:id="1575775829">
                  <w:marLeft w:val="0"/>
                  <w:marRight w:val="0"/>
                  <w:marTop w:val="0"/>
                  <w:marBottom w:val="0"/>
                  <w:divBdr>
                    <w:top w:val="none" w:sz="0" w:space="0" w:color="auto"/>
                    <w:left w:val="none" w:sz="0" w:space="0" w:color="auto"/>
                    <w:bottom w:val="none" w:sz="0" w:space="0" w:color="auto"/>
                    <w:right w:val="none" w:sz="0" w:space="0" w:color="auto"/>
                  </w:divBdr>
                </w:div>
                <w:div w:id="1605380201">
                  <w:marLeft w:val="0"/>
                  <w:marRight w:val="0"/>
                  <w:marTop w:val="0"/>
                  <w:marBottom w:val="0"/>
                  <w:divBdr>
                    <w:top w:val="none" w:sz="0" w:space="0" w:color="auto"/>
                    <w:left w:val="none" w:sz="0" w:space="0" w:color="auto"/>
                    <w:bottom w:val="none" w:sz="0" w:space="0" w:color="auto"/>
                    <w:right w:val="none" w:sz="0" w:space="0" w:color="auto"/>
                  </w:divBdr>
                </w:div>
                <w:div w:id="1655596731">
                  <w:marLeft w:val="0"/>
                  <w:marRight w:val="0"/>
                  <w:marTop w:val="0"/>
                  <w:marBottom w:val="0"/>
                  <w:divBdr>
                    <w:top w:val="none" w:sz="0" w:space="0" w:color="auto"/>
                    <w:left w:val="none" w:sz="0" w:space="0" w:color="auto"/>
                    <w:bottom w:val="none" w:sz="0" w:space="0" w:color="auto"/>
                    <w:right w:val="none" w:sz="0" w:space="0" w:color="auto"/>
                  </w:divBdr>
                </w:div>
                <w:div w:id="1659963724">
                  <w:marLeft w:val="0"/>
                  <w:marRight w:val="0"/>
                  <w:marTop w:val="0"/>
                  <w:marBottom w:val="0"/>
                  <w:divBdr>
                    <w:top w:val="none" w:sz="0" w:space="0" w:color="auto"/>
                    <w:left w:val="none" w:sz="0" w:space="0" w:color="auto"/>
                    <w:bottom w:val="none" w:sz="0" w:space="0" w:color="auto"/>
                    <w:right w:val="none" w:sz="0" w:space="0" w:color="auto"/>
                  </w:divBdr>
                </w:div>
                <w:div w:id="1718312448">
                  <w:marLeft w:val="0"/>
                  <w:marRight w:val="0"/>
                  <w:marTop w:val="0"/>
                  <w:marBottom w:val="0"/>
                  <w:divBdr>
                    <w:top w:val="none" w:sz="0" w:space="0" w:color="auto"/>
                    <w:left w:val="none" w:sz="0" w:space="0" w:color="auto"/>
                    <w:bottom w:val="none" w:sz="0" w:space="0" w:color="auto"/>
                    <w:right w:val="none" w:sz="0" w:space="0" w:color="auto"/>
                  </w:divBdr>
                </w:div>
                <w:div w:id="1720855023">
                  <w:marLeft w:val="0"/>
                  <w:marRight w:val="0"/>
                  <w:marTop w:val="0"/>
                  <w:marBottom w:val="0"/>
                  <w:divBdr>
                    <w:top w:val="none" w:sz="0" w:space="0" w:color="auto"/>
                    <w:left w:val="none" w:sz="0" w:space="0" w:color="auto"/>
                    <w:bottom w:val="none" w:sz="0" w:space="0" w:color="auto"/>
                    <w:right w:val="none" w:sz="0" w:space="0" w:color="auto"/>
                  </w:divBdr>
                </w:div>
                <w:div w:id="1728652074">
                  <w:marLeft w:val="0"/>
                  <w:marRight w:val="0"/>
                  <w:marTop w:val="0"/>
                  <w:marBottom w:val="0"/>
                  <w:divBdr>
                    <w:top w:val="none" w:sz="0" w:space="0" w:color="auto"/>
                    <w:left w:val="none" w:sz="0" w:space="0" w:color="auto"/>
                    <w:bottom w:val="none" w:sz="0" w:space="0" w:color="auto"/>
                    <w:right w:val="none" w:sz="0" w:space="0" w:color="auto"/>
                  </w:divBdr>
                </w:div>
                <w:div w:id="1734351231">
                  <w:marLeft w:val="0"/>
                  <w:marRight w:val="0"/>
                  <w:marTop w:val="0"/>
                  <w:marBottom w:val="0"/>
                  <w:divBdr>
                    <w:top w:val="none" w:sz="0" w:space="0" w:color="auto"/>
                    <w:left w:val="none" w:sz="0" w:space="0" w:color="auto"/>
                    <w:bottom w:val="none" w:sz="0" w:space="0" w:color="auto"/>
                    <w:right w:val="none" w:sz="0" w:space="0" w:color="auto"/>
                  </w:divBdr>
                </w:div>
                <w:div w:id="1759206150">
                  <w:marLeft w:val="0"/>
                  <w:marRight w:val="0"/>
                  <w:marTop w:val="0"/>
                  <w:marBottom w:val="0"/>
                  <w:divBdr>
                    <w:top w:val="none" w:sz="0" w:space="0" w:color="auto"/>
                    <w:left w:val="none" w:sz="0" w:space="0" w:color="auto"/>
                    <w:bottom w:val="none" w:sz="0" w:space="0" w:color="auto"/>
                    <w:right w:val="none" w:sz="0" w:space="0" w:color="auto"/>
                  </w:divBdr>
                </w:div>
                <w:div w:id="1846090757">
                  <w:marLeft w:val="0"/>
                  <w:marRight w:val="0"/>
                  <w:marTop w:val="0"/>
                  <w:marBottom w:val="0"/>
                  <w:divBdr>
                    <w:top w:val="none" w:sz="0" w:space="0" w:color="auto"/>
                    <w:left w:val="none" w:sz="0" w:space="0" w:color="auto"/>
                    <w:bottom w:val="none" w:sz="0" w:space="0" w:color="auto"/>
                    <w:right w:val="none" w:sz="0" w:space="0" w:color="auto"/>
                  </w:divBdr>
                </w:div>
                <w:div w:id="1876500052">
                  <w:marLeft w:val="0"/>
                  <w:marRight w:val="0"/>
                  <w:marTop w:val="0"/>
                  <w:marBottom w:val="0"/>
                  <w:divBdr>
                    <w:top w:val="none" w:sz="0" w:space="0" w:color="auto"/>
                    <w:left w:val="none" w:sz="0" w:space="0" w:color="auto"/>
                    <w:bottom w:val="none" w:sz="0" w:space="0" w:color="auto"/>
                    <w:right w:val="none" w:sz="0" w:space="0" w:color="auto"/>
                  </w:divBdr>
                </w:div>
                <w:div w:id="1908881095">
                  <w:marLeft w:val="0"/>
                  <w:marRight w:val="0"/>
                  <w:marTop w:val="0"/>
                  <w:marBottom w:val="0"/>
                  <w:divBdr>
                    <w:top w:val="none" w:sz="0" w:space="0" w:color="auto"/>
                    <w:left w:val="none" w:sz="0" w:space="0" w:color="auto"/>
                    <w:bottom w:val="none" w:sz="0" w:space="0" w:color="auto"/>
                    <w:right w:val="none" w:sz="0" w:space="0" w:color="auto"/>
                  </w:divBdr>
                </w:div>
                <w:div w:id="1909148696">
                  <w:marLeft w:val="0"/>
                  <w:marRight w:val="0"/>
                  <w:marTop w:val="0"/>
                  <w:marBottom w:val="0"/>
                  <w:divBdr>
                    <w:top w:val="none" w:sz="0" w:space="0" w:color="auto"/>
                    <w:left w:val="none" w:sz="0" w:space="0" w:color="auto"/>
                    <w:bottom w:val="none" w:sz="0" w:space="0" w:color="auto"/>
                    <w:right w:val="none" w:sz="0" w:space="0" w:color="auto"/>
                  </w:divBdr>
                </w:div>
                <w:div w:id="1949582153">
                  <w:marLeft w:val="0"/>
                  <w:marRight w:val="0"/>
                  <w:marTop w:val="0"/>
                  <w:marBottom w:val="0"/>
                  <w:divBdr>
                    <w:top w:val="none" w:sz="0" w:space="0" w:color="auto"/>
                    <w:left w:val="none" w:sz="0" w:space="0" w:color="auto"/>
                    <w:bottom w:val="none" w:sz="0" w:space="0" w:color="auto"/>
                    <w:right w:val="none" w:sz="0" w:space="0" w:color="auto"/>
                  </w:divBdr>
                </w:div>
                <w:div w:id="1987933243">
                  <w:marLeft w:val="0"/>
                  <w:marRight w:val="0"/>
                  <w:marTop w:val="0"/>
                  <w:marBottom w:val="0"/>
                  <w:divBdr>
                    <w:top w:val="none" w:sz="0" w:space="0" w:color="auto"/>
                    <w:left w:val="none" w:sz="0" w:space="0" w:color="auto"/>
                    <w:bottom w:val="none" w:sz="0" w:space="0" w:color="auto"/>
                    <w:right w:val="none" w:sz="0" w:space="0" w:color="auto"/>
                  </w:divBdr>
                </w:div>
                <w:div w:id="1992326903">
                  <w:marLeft w:val="0"/>
                  <w:marRight w:val="0"/>
                  <w:marTop w:val="0"/>
                  <w:marBottom w:val="0"/>
                  <w:divBdr>
                    <w:top w:val="none" w:sz="0" w:space="0" w:color="auto"/>
                    <w:left w:val="none" w:sz="0" w:space="0" w:color="auto"/>
                    <w:bottom w:val="none" w:sz="0" w:space="0" w:color="auto"/>
                    <w:right w:val="none" w:sz="0" w:space="0" w:color="auto"/>
                  </w:divBdr>
                </w:div>
                <w:div w:id="2006281248">
                  <w:marLeft w:val="0"/>
                  <w:marRight w:val="0"/>
                  <w:marTop w:val="0"/>
                  <w:marBottom w:val="0"/>
                  <w:divBdr>
                    <w:top w:val="none" w:sz="0" w:space="0" w:color="auto"/>
                    <w:left w:val="none" w:sz="0" w:space="0" w:color="auto"/>
                    <w:bottom w:val="none" w:sz="0" w:space="0" w:color="auto"/>
                    <w:right w:val="none" w:sz="0" w:space="0" w:color="auto"/>
                  </w:divBdr>
                </w:div>
                <w:div w:id="2018654107">
                  <w:marLeft w:val="0"/>
                  <w:marRight w:val="0"/>
                  <w:marTop w:val="0"/>
                  <w:marBottom w:val="0"/>
                  <w:divBdr>
                    <w:top w:val="none" w:sz="0" w:space="0" w:color="auto"/>
                    <w:left w:val="none" w:sz="0" w:space="0" w:color="auto"/>
                    <w:bottom w:val="none" w:sz="0" w:space="0" w:color="auto"/>
                    <w:right w:val="none" w:sz="0" w:space="0" w:color="auto"/>
                  </w:divBdr>
                </w:div>
                <w:div w:id="2022587836">
                  <w:marLeft w:val="0"/>
                  <w:marRight w:val="0"/>
                  <w:marTop w:val="0"/>
                  <w:marBottom w:val="0"/>
                  <w:divBdr>
                    <w:top w:val="none" w:sz="0" w:space="0" w:color="auto"/>
                    <w:left w:val="none" w:sz="0" w:space="0" w:color="auto"/>
                    <w:bottom w:val="none" w:sz="0" w:space="0" w:color="auto"/>
                    <w:right w:val="none" w:sz="0" w:space="0" w:color="auto"/>
                  </w:divBdr>
                </w:div>
                <w:div w:id="2024549682">
                  <w:marLeft w:val="0"/>
                  <w:marRight w:val="0"/>
                  <w:marTop w:val="0"/>
                  <w:marBottom w:val="0"/>
                  <w:divBdr>
                    <w:top w:val="none" w:sz="0" w:space="0" w:color="auto"/>
                    <w:left w:val="none" w:sz="0" w:space="0" w:color="auto"/>
                    <w:bottom w:val="none" w:sz="0" w:space="0" w:color="auto"/>
                    <w:right w:val="none" w:sz="0" w:space="0" w:color="auto"/>
                  </w:divBdr>
                </w:div>
                <w:div w:id="2032954194">
                  <w:marLeft w:val="0"/>
                  <w:marRight w:val="0"/>
                  <w:marTop w:val="0"/>
                  <w:marBottom w:val="0"/>
                  <w:divBdr>
                    <w:top w:val="none" w:sz="0" w:space="0" w:color="auto"/>
                    <w:left w:val="none" w:sz="0" w:space="0" w:color="auto"/>
                    <w:bottom w:val="none" w:sz="0" w:space="0" w:color="auto"/>
                    <w:right w:val="none" w:sz="0" w:space="0" w:color="auto"/>
                  </w:divBdr>
                </w:div>
                <w:div w:id="2043824546">
                  <w:marLeft w:val="0"/>
                  <w:marRight w:val="0"/>
                  <w:marTop w:val="0"/>
                  <w:marBottom w:val="0"/>
                  <w:divBdr>
                    <w:top w:val="none" w:sz="0" w:space="0" w:color="auto"/>
                    <w:left w:val="none" w:sz="0" w:space="0" w:color="auto"/>
                    <w:bottom w:val="none" w:sz="0" w:space="0" w:color="auto"/>
                    <w:right w:val="none" w:sz="0" w:space="0" w:color="auto"/>
                  </w:divBdr>
                </w:div>
                <w:div w:id="2047753925">
                  <w:marLeft w:val="0"/>
                  <w:marRight w:val="0"/>
                  <w:marTop w:val="0"/>
                  <w:marBottom w:val="0"/>
                  <w:divBdr>
                    <w:top w:val="none" w:sz="0" w:space="0" w:color="auto"/>
                    <w:left w:val="none" w:sz="0" w:space="0" w:color="auto"/>
                    <w:bottom w:val="none" w:sz="0" w:space="0" w:color="auto"/>
                    <w:right w:val="none" w:sz="0" w:space="0" w:color="auto"/>
                  </w:divBdr>
                </w:div>
                <w:div w:id="2049639810">
                  <w:marLeft w:val="0"/>
                  <w:marRight w:val="0"/>
                  <w:marTop w:val="0"/>
                  <w:marBottom w:val="0"/>
                  <w:divBdr>
                    <w:top w:val="none" w:sz="0" w:space="0" w:color="auto"/>
                    <w:left w:val="none" w:sz="0" w:space="0" w:color="auto"/>
                    <w:bottom w:val="none" w:sz="0" w:space="0" w:color="auto"/>
                    <w:right w:val="none" w:sz="0" w:space="0" w:color="auto"/>
                  </w:divBdr>
                </w:div>
                <w:div w:id="2091002928">
                  <w:marLeft w:val="0"/>
                  <w:marRight w:val="0"/>
                  <w:marTop w:val="0"/>
                  <w:marBottom w:val="0"/>
                  <w:divBdr>
                    <w:top w:val="none" w:sz="0" w:space="0" w:color="auto"/>
                    <w:left w:val="none" w:sz="0" w:space="0" w:color="auto"/>
                    <w:bottom w:val="none" w:sz="0" w:space="0" w:color="auto"/>
                    <w:right w:val="none" w:sz="0" w:space="0" w:color="auto"/>
                  </w:divBdr>
                </w:div>
                <w:div w:id="21336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633">
          <w:marLeft w:val="0"/>
          <w:marRight w:val="0"/>
          <w:marTop w:val="0"/>
          <w:marBottom w:val="0"/>
          <w:divBdr>
            <w:top w:val="none" w:sz="0" w:space="0" w:color="auto"/>
            <w:left w:val="none" w:sz="0" w:space="0" w:color="auto"/>
            <w:bottom w:val="none" w:sz="0" w:space="0" w:color="auto"/>
            <w:right w:val="none" w:sz="0" w:space="0" w:color="auto"/>
          </w:divBdr>
          <w:divsChild>
            <w:div w:id="2021227361">
              <w:marLeft w:val="0"/>
              <w:marRight w:val="0"/>
              <w:marTop w:val="0"/>
              <w:marBottom w:val="0"/>
              <w:divBdr>
                <w:top w:val="none" w:sz="0" w:space="0" w:color="auto"/>
                <w:left w:val="none" w:sz="0" w:space="0" w:color="auto"/>
                <w:bottom w:val="none" w:sz="0" w:space="0" w:color="auto"/>
                <w:right w:val="none" w:sz="0" w:space="0" w:color="auto"/>
              </w:divBdr>
              <w:divsChild>
                <w:div w:id="21278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743">
          <w:marLeft w:val="0"/>
          <w:marRight w:val="0"/>
          <w:marTop w:val="0"/>
          <w:marBottom w:val="0"/>
          <w:divBdr>
            <w:top w:val="none" w:sz="0" w:space="0" w:color="auto"/>
            <w:left w:val="none" w:sz="0" w:space="0" w:color="auto"/>
            <w:bottom w:val="none" w:sz="0" w:space="0" w:color="auto"/>
            <w:right w:val="none" w:sz="0" w:space="0" w:color="auto"/>
          </w:divBdr>
          <w:divsChild>
            <w:div w:id="1656182416">
              <w:marLeft w:val="0"/>
              <w:marRight w:val="0"/>
              <w:marTop w:val="0"/>
              <w:marBottom w:val="0"/>
              <w:divBdr>
                <w:top w:val="none" w:sz="0" w:space="0" w:color="auto"/>
                <w:left w:val="none" w:sz="0" w:space="0" w:color="auto"/>
                <w:bottom w:val="none" w:sz="0" w:space="0" w:color="auto"/>
                <w:right w:val="none" w:sz="0" w:space="0" w:color="auto"/>
              </w:divBdr>
              <w:divsChild>
                <w:div w:id="33774680">
                  <w:marLeft w:val="0"/>
                  <w:marRight w:val="0"/>
                  <w:marTop w:val="0"/>
                  <w:marBottom w:val="0"/>
                  <w:divBdr>
                    <w:top w:val="none" w:sz="0" w:space="0" w:color="auto"/>
                    <w:left w:val="none" w:sz="0" w:space="0" w:color="auto"/>
                    <w:bottom w:val="none" w:sz="0" w:space="0" w:color="auto"/>
                    <w:right w:val="none" w:sz="0" w:space="0" w:color="auto"/>
                  </w:divBdr>
                </w:div>
                <w:div w:id="46033550">
                  <w:marLeft w:val="0"/>
                  <w:marRight w:val="0"/>
                  <w:marTop w:val="0"/>
                  <w:marBottom w:val="0"/>
                  <w:divBdr>
                    <w:top w:val="none" w:sz="0" w:space="0" w:color="auto"/>
                    <w:left w:val="none" w:sz="0" w:space="0" w:color="auto"/>
                    <w:bottom w:val="none" w:sz="0" w:space="0" w:color="auto"/>
                    <w:right w:val="none" w:sz="0" w:space="0" w:color="auto"/>
                  </w:divBdr>
                </w:div>
                <w:div w:id="56320619">
                  <w:marLeft w:val="0"/>
                  <w:marRight w:val="0"/>
                  <w:marTop w:val="0"/>
                  <w:marBottom w:val="0"/>
                  <w:divBdr>
                    <w:top w:val="none" w:sz="0" w:space="0" w:color="auto"/>
                    <w:left w:val="none" w:sz="0" w:space="0" w:color="auto"/>
                    <w:bottom w:val="none" w:sz="0" w:space="0" w:color="auto"/>
                    <w:right w:val="none" w:sz="0" w:space="0" w:color="auto"/>
                  </w:divBdr>
                </w:div>
                <w:div w:id="60758523">
                  <w:marLeft w:val="0"/>
                  <w:marRight w:val="0"/>
                  <w:marTop w:val="0"/>
                  <w:marBottom w:val="0"/>
                  <w:divBdr>
                    <w:top w:val="none" w:sz="0" w:space="0" w:color="auto"/>
                    <w:left w:val="none" w:sz="0" w:space="0" w:color="auto"/>
                    <w:bottom w:val="none" w:sz="0" w:space="0" w:color="auto"/>
                    <w:right w:val="none" w:sz="0" w:space="0" w:color="auto"/>
                  </w:divBdr>
                </w:div>
                <w:div w:id="71509521">
                  <w:marLeft w:val="0"/>
                  <w:marRight w:val="0"/>
                  <w:marTop w:val="0"/>
                  <w:marBottom w:val="0"/>
                  <w:divBdr>
                    <w:top w:val="none" w:sz="0" w:space="0" w:color="auto"/>
                    <w:left w:val="none" w:sz="0" w:space="0" w:color="auto"/>
                    <w:bottom w:val="none" w:sz="0" w:space="0" w:color="auto"/>
                    <w:right w:val="none" w:sz="0" w:space="0" w:color="auto"/>
                  </w:divBdr>
                </w:div>
                <w:div w:id="79915972">
                  <w:marLeft w:val="0"/>
                  <w:marRight w:val="0"/>
                  <w:marTop w:val="0"/>
                  <w:marBottom w:val="0"/>
                  <w:divBdr>
                    <w:top w:val="none" w:sz="0" w:space="0" w:color="auto"/>
                    <w:left w:val="none" w:sz="0" w:space="0" w:color="auto"/>
                    <w:bottom w:val="none" w:sz="0" w:space="0" w:color="auto"/>
                    <w:right w:val="none" w:sz="0" w:space="0" w:color="auto"/>
                  </w:divBdr>
                </w:div>
                <w:div w:id="82731195">
                  <w:marLeft w:val="0"/>
                  <w:marRight w:val="0"/>
                  <w:marTop w:val="0"/>
                  <w:marBottom w:val="0"/>
                  <w:divBdr>
                    <w:top w:val="none" w:sz="0" w:space="0" w:color="auto"/>
                    <w:left w:val="none" w:sz="0" w:space="0" w:color="auto"/>
                    <w:bottom w:val="none" w:sz="0" w:space="0" w:color="auto"/>
                    <w:right w:val="none" w:sz="0" w:space="0" w:color="auto"/>
                  </w:divBdr>
                </w:div>
                <w:div w:id="96675493">
                  <w:marLeft w:val="0"/>
                  <w:marRight w:val="0"/>
                  <w:marTop w:val="0"/>
                  <w:marBottom w:val="0"/>
                  <w:divBdr>
                    <w:top w:val="none" w:sz="0" w:space="0" w:color="auto"/>
                    <w:left w:val="none" w:sz="0" w:space="0" w:color="auto"/>
                    <w:bottom w:val="none" w:sz="0" w:space="0" w:color="auto"/>
                    <w:right w:val="none" w:sz="0" w:space="0" w:color="auto"/>
                  </w:divBdr>
                </w:div>
                <w:div w:id="108357437">
                  <w:marLeft w:val="0"/>
                  <w:marRight w:val="0"/>
                  <w:marTop w:val="0"/>
                  <w:marBottom w:val="0"/>
                  <w:divBdr>
                    <w:top w:val="none" w:sz="0" w:space="0" w:color="auto"/>
                    <w:left w:val="none" w:sz="0" w:space="0" w:color="auto"/>
                    <w:bottom w:val="none" w:sz="0" w:space="0" w:color="auto"/>
                    <w:right w:val="none" w:sz="0" w:space="0" w:color="auto"/>
                  </w:divBdr>
                </w:div>
                <w:div w:id="118109312">
                  <w:marLeft w:val="0"/>
                  <w:marRight w:val="0"/>
                  <w:marTop w:val="0"/>
                  <w:marBottom w:val="0"/>
                  <w:divBdr>
                    <w:top w:val="none" w:sz="0" w:space="0" w:color="auto"/>
                    <w:left w:val="none" w:sz="0" w:space="0" w:color="auto"/>
                    <w:bottom w:val="none" w:sz="0" w:space="0" w:color="auto"/>
                    <w:right w:val="none" w:sz="0" w:space="0" w:color="auto"/>
                  </w:divBdr>
                </w:div>
                <w:div w:id="150100221">
                  <w:marLeft w:val="0"/>
                  <w:marRight w:val="0"/>
                  <w:marTop w:val="0"/>
                  <w:marBottom w:val="0"/>
                  <w:divBdr>
                    <w:top w:val="none" w:sz="0" w:space="0" w:color="auto"/>
                    <w:left w:val="none" w:sz="0" w:space="0" w:color="auto"/>
                    <w:bottom w:val="none" w:sz="0" w:space="0" w:color="auto"/>
                    <w:right w:val="none" w:sz="0" w:space="0" w:color="auto"/>
                  </w:divBdr>
                </w:div>
                <w:div w:id="153380876">
                  <w:marLeft w:val="0"/>
                  <w:marRight w:val="0"/>
                  <w:marTop w:val="0"/>
                  <w:marBottom w:val="0"/>
                  <w:divBdr>
                    <w:top w:val="none" w:sz="0" w:space="0" w:color="auto"/>
                    <w:left w:val="none" w:sz="0" w:space="0" w:color="auto"/>
                    <w:bottom w:val="none" w:sz="0" w:space="0" w:color="auto"/>
                    <w:right w:val="none" w:sz="0" w:space="0" w:color="auto"/>
                  </w:divBdr>
                </w:div>
                <w:div w:id="160123271">
                  <w:marLeft w:val="0"/>
                  <w:marRight w:val="0"/>
                  <w:marTop w:val="0"/>
                  <w:marBottom w:val="0"/>
                  <w:divBdr>
                    <w:top w:val="none" w:sz="0" w:space="0" w:color="auto"/>
                    <w:left w:val="none" w:sz="0" w:space="0" w:color="auto"/>
                    <w:bottom w:val="none" w:sz="0" w:space="0" w:color="auto"/>
                    <w:right w:val="none" w:sz="0" w:space="0" w:color="auto"/>
                  </w:divBdr>
                </w:div>
                <w:div w:id="163281124">
                  <w:marLeft w:val="0"/>
                  <w:marRight w:val="0"/>
                  <w:marTop w:val="0"/>
                  <w:marBottom w:val="0"/>
                  <w:divBdr>
                    <w:top w:val="none" w:sz="0" w:space="0" w:color="auto"/>
                    <w:left w:val="none" w:sz="0" w:space="0" w:color="auto"/>
                    <w:bottom w:val="none" w:sz="0" w:space="0" w:color="auto"/>
                    <w:right w:val="none" w:sz="0" w:space="0" w:color="auto"/>
                  </w:divBdr>
                </w:div>
                <w:div w:id="172842822">
                  <w:marLeft w:val="0"/>
                  <w:marRight w:val="0"/>
                  <w:marTop w:val="0"/>
                  <w:marBottom w:val="0"/>
                  <w:divBdr>
                    <w:top w:val="none" w:sz="0" w:space="0" w:color="auto"/>
                    <w:left w:val="none" w:sz="0" w:space="0" w:color="auto"/>
                    <w:bottom w:val="none" w:sz="0" w:space="0" w:color="auto"/>
                    <w:right w:val="none" w:sz="0" w:space="0" w:color="auto"/>
                  </w:divBdr>
                </w:div>
                <w:div w:id="189757217">
                  <w:marLeft w:val="0"/>
                  <w:marRight w:val="0"/>
                  <w:marTop w:val="0"/>
                  <w:marBottom w:val="0"/>
                  <w:divBdr>
                    <w:top w:val="none" w:sz="0" w:space="0" w:color="auto"/>
                    <w:left w:val="none" w:sz="0" w:space="0" w:color="auto"/>
                    <w:bottom w:val="none" w:sz="0" w:space="0" w:color="auto"/>
                    <w:right w:val="none" w:sz="0" w:space="0" w:color="auto"/>
                  </w:divBdr>
                </w:div>
                <w:div w:id="207885371">
                  <w:marLeft w:val="0"/>
                  <w:marRight w:val="0"/>
                  <w:marTop w:val="0"/>
                  <w:marBottom w:val="0"/>
                  <w:divBdr>
                    <w:top w:val="none" w:sz="0" w:space="0" w:color="auto"/>
                    <w:left w:val="none" w:sz="0" w:space="0" w:color="auto"/>
                    <w:bottom w:val="none" w:sz="0" w:space="0" w:color="auto"/>
                    <w:right w:val="none" w:sz="0" w:space="0" w:color="auto"/>
                  </w:divBdr>
                </w:div>
                <w:div w:id="211579182">
                  <w:marLeft w:val="0"/>
                  <w:marRight w:val="0"/>
                  <w:marTop w:val="0"/>
                  <w:marBottom w:val="0"/>
                  <w:divBdr>
                    <w:top w:val="none" w:sz="0" w:space="0" w:color="auto"/>
                    <w:left w:val="none" w:sz="0" w:space="0" w:color="auto"/>
                    <w:bottom w:val="none" w:sz="0" w:space="0" w:color="auto"/>
                    <w:right w:val="none" w:sz="0" w:space="0" w:color="auto"/>
                  </w:divBdr>
                </w:div>
                <w:div w:id="228078246">
                  <w:marLeft w:val="0"/>
                  <w:marRight w:val="0"/>
                  <w:marTop w:val="0"/>
                  <w:marBottom w:val="0"/>
                  <w:divBdr>
                    <w:top w:val="none" w:sz="0" w:space="0" w:color="auto"/>
                    <w:left w:val="none" w:sz="0" w:space="0" w:color="auto"/>
                    <w:bottom w:val="none" w:sz="0" w:space="0" w:color="auto"/>
                    <w:right w:val="none" w:sz="0" w:space="0" w:color="auto"/>
                  </w:divBdr>
                </w:div>
                <w:div w:id="240986250">
                  <w:marLeft w:val="0"/>
                  <w:marRight w:val="0"/>
                  <w:marTop w:val="0"/>
                  <w:marBottom w:val="0"/>
                  <w:divBdr>
                    <w:top w:val="none" w:sz="0" w:space="0" w:color="auto"/>
                    <w:left w:val="none" w:sz="0" w:space="0" w:color="auto"/>
                    <w:bottom w:val="none" w:sz="0" w:space="0" w:color="auto"/>
                    <w:right w:val="none" w:sz="0" w:space="0" w:color="auto"/>
                  </w:divBdr>
                </w:div>
                <w:div w:id="262765595">
                  <w:marLeft w:val="0"/>
                  <w:marRight w:val="0"/>
                  <w:marTop w:val="0"/>
                  <w:marBottom w:val="0"/>
                  <w:divBdr>
                    <w:top w:val="none" w:sz="0" w:space="0" w:color="auto"/>
                    <w:left w:val="none" w:sz="0" w:space="0" w:color="auto"/>
                    <w:bottom w:val="none" w:sz="0" w:space="0" w:color="auto"/>
                    <w:right w:val="none" w:sz="0" w:space="0" w:color="auto"/>
                  </w:divBdr>
                </w:div>
                <w:div w:id="286350466">
                  <w:marLeft w:val="0"/>
                  <w:marRight w:val="0"/>
                  <w:marTop w:val="0"/>
                  <w:marBottom w:val="0"/>
                  <w:divBdr>
                    <w:top w:val="none" w:sz="0" w:space="0" w:color="auto"/>
                    <w:left w:val="none" w:sz="0" w:space="0" w:color="auto"/>
                    <w:bottom w:val="none" w:sz="0" w:space="0" w:color="auto"/>
                    <w:right w:val="none" w:sz="0" w:space="0" w:color="auto"/>
                  </w:divBdr>
                </w:div>
                <w:div w:id="306787223">
                  <w:marLeft w:val="0"/>
                  <w:marRight w:val="0"/>
                  <w:marTop w:val="0"/>
                  <w:marBottom w:val="0"/>
                  <w:divBdr>
                    <w:top w:val="none" w:sz="0" w:space="0" w:color="auto"/>
                    <w:left w:val="none" w:sz="0" w:space="0" w:color="auto"/>
                    <w:bottom w:val="none" w:sz="0" w:space="0" w:color="auto"/>
                    <w:right w:val="none" w:sz="0" w:space="0" w:color="auto"/>
                  </w:divBdr>
                </w:div>
                <w:div w:id="315182985">
                  <w:marLeft w:val="0"/>
                  <w:marRight w:val="0"/>
                  <w:marTop w:val="0"/>
                  <w:marBottom w:val="0"/>
                  <w:divBdr>
                    <w:top w:val="none" w:sz="0" w:space="0" w:color="auto"/>
                    <w:left w:val="none" w:sz="0" w:space="0" w:color="auto"/>
                    <w:bottom w:val="none" w:sz="0" w:space="0" w:color="auto"/>
                    <w:right w:val="none" w:sz="0" w:space="0" w:color="auto"/>
                  </w:divBdr>
                </w:div>
                <w:div w:id="328171156">
                  <w:marLeft w:val="0"/>
                  <w:marRight w:val="0"/>
                  <w:marTop w:val="0"/>
                  <w:marBottom w:val="0"/>
                  <w:divBdr>
                    <w:top w:val="none" w:sz="0" w:space="0" w:color="auto"/>
                    <w:left w:val="none" w:sz="0" w:space="0" w:color="auto"/>
                    <w:bottom w:val="none" w:sz="0" w:space="0" w:color="auto"/>
                    <w:right w:val="none" w:sz="0" w:space="0" w:color="auto"/>
                  </w:divBdr>
                </w:div>
                <w:div w:id="335232999">
                  <w:marLeft w:val="0"/>
                  <w:marRight w:val="0"/>
                  <w:marTop w:val="0"/>
                  <w:marBottom w:val="0"/>
                  <w:divBdr>
                    <w:top w:val="none" w:sz="0" w:space="0" w:color="auto"/>
                    <w:left w:val="none" w:sz="0" w:space="0" w:color="auto"/>
                    <w:bottom w:val="none" w:sz="0" w:space="0" w:color="auto"/>
                    <w:right w:val="none" w:sz="0" w:space="0" w:color="auto"/>
                  </w:divBdr>
                </w:div>
                <w:div w:id="340208823">
                  <w:marLeft w:val="0"/>
                  <w:marRight w:val="0"/>
                  <w:marTop w:val="0"/>
                  <w:marBottom w:val="0"/>
                  <w:divBdr>
                    <w:top w:val="none" w:sz="0" w:space="0" w:color="auto"/>
                    <w:left w:val="none" w:sz="0" w:space="0" w:color="auto"/>
                    <w:bottom w:val="none" w:sz="0" w:space="0" w:color="auto"/>
                    <w:right w:val="none" w:sz="0" w:space="0" w:color="auto"/>
                  </w:divBdr>
                </w:div>
                <w:div w:id="347491033">
                  <w:marLeft w:val="0"/>
                  <w:marRight w:val="0"/>
                  <w:marTop w:val="0"/>
                  <w:marBottom w:val="0"/>
                  <w:divBdr>
                    <w:top w:val="none" w:sz="0" w:space="0" w:color="auto"/>
                    <w:left w:val="none" w:sz="0" w:space="0" w:color="auto"/>
                    <w:bottom w:val="none" w:sz="0" w:space="0" w:color="auto"/>
                    <w:right w:val="none" w:sz="0" w:space="0" w:color="auto"/>
                  </w:divBdr>
                </w:div>
                <w:div w:id="351996891">
                  <w:marLeft w:val="0"/>
                  <w:marRight w:val="0"/>
                  <w:marTop w:val="0"/>
                  <w:marBottom w:val="0"/>
                  <w:divBdr>
                    <w:top w:val="none" w:sz="0" w:space="0" w:color="auto"/>
                    <w:left w:val="none" w:sz="0" w:space="0" w:color="auto"/>
                    <w:bottom w:val="none" w:sz="0" w:space="0" w:color="auto"/>
                    <w:right w:val="none" w:sz="0" w:space="0" w:color="auto"/>
                  </w:divBdr>
                </w:div>
                <w:div w:id="363795253">
                  <w:marLeft w:val="0"/>
                  <w:marRight w:val="0"/>
                  <w:marTop w:val="0"/>
                  <w:marBottom w:val="0"/>
                  <w:divBdr>
                    <w:top w:val="none" w:sz="0" w:space="0" w:color="auto"/>
                    <w:left w:val="none" w:sz="0" w:space="0" w:color="auto"/>
                    <w:bottom w:val="none" w:sz="0" w:space="0" w:color="auto"/>
                    <w:right w:val="none" w:sz="0" w:space="0" w:color="auto"/>
                  </w:divBdr>
                </w:div>
                <w:div w:id="366564093">
                  <w:marLeft w:val="0"/>
                  <w:marRight w:val="0"/>
                  <w:marTop w:val="0"/>
                  <w:marBottom w:val="0"/>
                  <w:divBdr>
                    <w:top w:val="none" w:sz="0" w:space="0" w:color="auto"/>
                    <w:left w:val="none" w:sz="0" w:space="0" w:color="auto"/>
                    <w:bottom w:val="none" w:sz="0" w:space="0" w:color="auto"/>
                    <w:right w:val="none" w:sz="0" w:space="0" w:color="auto"/>
                  </w:divBdr>
                </w:div>
                <w:div w:id="388916126">
                  <w:marLeft w:val="0"/>
                  <w:marRight w:val="0"/>
                  <w:marTop w:val="0"/>
                  <w:marBottom w:val="0"/>
                  <w:divBdr>
                    <w:top w:val="none" w:sz="0" w:space="0" w:color="auto"/>
                    <w:left w:val="none" w:sz="0" w:space="0" w:color="auto"/>
                    <w:bottom w:val="none" w:sz="0" w:space="0" w:color="auto"/>
                    <w:right w:val="none" w:sz="0" w:space="0" w:color="auto"/>
                  </w:divBdr>
                </w:div>
                <w:div w:id="393159299">
                  <w:marLeft w:val="0"/>
                  <w:marRight w:val="0"/>
                  <w:marTop w:val="0"/>
                  <w:marBottom w:val="0"/>
                  <w:divBdr>
                    <w:top w:val="none" w:sz="0" w:space="0" w:color="auto"/>
                    <w:left w:val="none" w:sz="0" w:space="0" w:color="auto"/>
                    <w:bottom w:val="none" w:sz="0" w:space="0" w:color="auto"/>
                    <w:right w:val="none" w:sz="0" w:space="0" w:color="auto"/>
                  </w:divBdr>
                </w:div>
                <w:div w:id="408313079">
                  <w:marLeft w:val="0"/>
                  <w:marRight w:val="0"/>
                  <w:marTop w:val="0"/>
                  <w:marBottom w:val="0"/>
                  <w:divBdr>
                    <w:top w:val="none" w:sz="0" w:space="0" w:color="auto"/>
                    <w:left w:val="none" w:sz="0" w:space="0" w:color="auto"/>
                    <w:bottom w:val="none" w:sz="0" w:space="0" w:color="auto"/>
                    <w:right w:val="none" w:sz="0" w:space="0" w:color="auto"/>
                  </w:divBdr>
                </w:div>
                <w:div w:id="440035592">
                  <w:marLeft w:val="0"/>
                  <w:marRight w:val="0"/>
                  <w:marTop w:val="0"/>
                  <w:marBottom w:val="0"/>
                  <w:divBdr>
                    <w:top w:val="none" w:sz="0" w:space="0" w:color="auto"/>
                    <w:left w:val="none" w:sz="0" w:space="0" w:color="auto"/>
                    <w:bottom w:val="none" w:sz="0" w:space="0" w:color="auto"/>
                    <w:right w:val="none" w:sz="0" w:space="0" w:color="auto"/>
                  </w:divBdr>
                </w:div>
                <w:div w:id="440805206">
                  <w:marLeft w:val="0"/>
                  <w:marRight w:val="0"/>
                  <w:marTop w:val="0"/>
                  <w:marBottom w:val="0"/>
                  <w:divBdr>
                    <w:top w:val="none" w:sz="0" w:space="0" w:color="auto"/>
                    <w:left w:val="none" w:sz="0" w:space="0" w:color="auto"/>
                    <w:bottom w:val="none" w:sz="0" w:space="0" w:color="auto"/>
                    <w:right w:val="none" w:sz="0" w:space="0" w:color="auto"/>
                  </w:divBdr>
                </w:div>
                <w:div w:id="453601994">
                  <w:marLeft w:val="0"/>
                  <w:marRight w:val="0"/>
                  <w:marTop w:val="0"/>
                  <w:marBottom w:val="0"/>
                  <w:divBdr>
                    <w:top w:val="none" w:sz="0" w:space="0" w:color="auto"/>
                    <w:left w:val="none" w:sz="0" w:space="0" w:color="auto"/>
                    <w:bottom w:val="none" w:sz="0" w:space="0" w:color="auto"/>
                    <w:right w:val="none" w:sz="0" w:space="0" w:color="auto"/>
                  </w:divBdr>
                </w:div>
                <w:div w:id="467018646">
                  <w:marLeft w:val="0"/>
                  <w:marRight w:val="0"/>
                  <w:marTop w:val="0"/>
                  <w:marBottom w:val="0"/>
                  <w:divBdr>
                    <w:top w:val="none" w:sz="0" w:space="0" w:color="auto"/>
                    <w:left w:val="none" w:sz="0" w:space="0" w:color="auto"/>
                    <w:bottom w:val="none" w:sz="0" w:space="0" w:color="auto"/>
                    <w:right w:val="none" w:sz="0" w:space="0" w:color="auto"/>
                  </w:divBdr>
                </w:div>
                <w:div w:id="470447402">
                  <w:marLeft w:val="0"/>
                  <w:marRight w:val="0"/>
                  <w:marTop w:val="0"/>
                  <w:marBottom w:val="0"/>
                  <w:divBdr>
                    <w:top w:val="none" w:sz="0" w:space="0" w:color="auto"/>
                    <w:left w:val="none" w:sz="0" w:space="0" w:color="auto"/>
                    <w:bottom w:val="none" w:sz="0" w:space="0" w:color="auto"/>
                    <w:right w:val="none" w:sz="0" w:space="0" w:color="auto"/>
                  </w:divBdr>
                </w:div>
                <w:div w:id="475147124">
                  <w:marLeft w:val="0"/>
                  <w:marRight w:val="0"/>
                  <w:marTop w:val="0"/>
                  <w:marBottom w:val="0"/>
                  <w:divBdr>
                    <w:top w:val="none" w:sz="0" w:space="0" w:color="auto"/>
                    <w:left w:val="none" w:sz="0" w:space="0" w:color="auto"/>
                    <w:bottom w:val="none" w:sz="0" w:space="0" w:color="auto"/>
                    <w:right w:val="none" w:sz="0" w:space="0" w:color="auto"/>
                  </w:divBdr>
                </w:div>
                <w:div w:id="481780178">
                  <w:marLeft w:val="0"/>
                  <w:marRight w:val="0"/>
                  <w:marTop w:val="0"/>
                  <w:marBottom w:val="0"/>
                  <w:divBdr>
                    <w:top w:val="none" w:sz="0" w:space="0" w:color="auto"/>
                    <w:left w:val="none" w:sz="0" w:space="0" w:color="auto"/>
                    <w:bottom w:val="none" w:sz="0" w:space="0" w:color="auto"/>
                    <w:right w:val="none" w:sz="0" w:space="0" w:color="auto"/>
                  </w:divBdr>
                </w:div>
                <w:div w:id="484860749">
                  <w:marLeft w:val="0"/>
                  <w:marRight w:val="0"/>
                  <w:marTop w:val="0"/>
                  <w:marBottom w:val="0"/>
                  <w:divBdr>
                    <w:top w:val="none" w:sz="0" w:space="0" w:color="auto"/>
                    <w:left w:val="none" w:sz="0" w:space="0" w:color="auto"/>
                    <w:bottom w:val="none" w:sz="0" w:space="0" w:color="auto"/>
                    <w:right w:val="none" w:sz="0" w:space="0" w:color="auto"/>
                  </w:divBdr>
                </w:div>
                <w:div w:id="494340422">
                  <w:marLeft w:val="0"/>
                  <w:marRight w:val="0"/>
                  <w:marTop w:val="0"/>
                  <w:marBottom w:val="0"/>
                  <w:divBdr>
                    <w:top w:val="none" w:sz="0" w:space="0" w:color="auto"/>
                    <w:left w:val="none" w:sz="0" w:space="0" w:color="auto"/>
                    <w:bottom w:val="none" w:sz="0" w:space="0" w:color="auto"/>
                    <w:right w:val="none" w:sz="0" w:space="0" w:color="auto"/>
                  </w:divBdr>
                </w:div>
                <w:div w:id="500389665">
                  <w:marLeft w:val="0"/>
                  <w:marRight w:val="0"/>
                  <w:marTop w:val="0"/>
                  <w:marBottom w:val="0"/>
                  <w:divBdr>
                    <w:top w:val="none" w:sz="0" w:space="0" w:color="auto"/>
                    <w:left w:val="none" w:sz="0" w:space="0" w:color="auto"/>
                    <w:bottom w:val="none" w:sz="0" w:space="0" w:color="auto"/>
                    <w:right w:val="none" w:sz="0" w:space="0" w:color="auto"/>
                  </w:divBdr>
                </w:div>
                <w:div w:id="509608734">
                  <w:marLeft w:val="0"/>
                  <w:marRight w:val="0"/>
                  <w:marTop w:val="0"/>
                  <w:marBottom w:val="0"/>
                  <w:divBdr>
                    <w:top w:val="none" w:sz="0" w:space="0" w:color="auto"/>
                    <w:left w:val="none" w:sz="0" w:space="0" w:color="auto"/>
                    <w:bottom w:val="none" w:sz="0" w:space="0" w:color="auto"/>
                    <w:right w:val="none" w:sz="0" w:space="0" w:color="auto"/>
                  </w:divBdr>
                </w:div>
                <w:div w:id="516846420">
                  <w:marLeft w:val="0"/>
                  <w:marRight w:val="0"/>
                  <w:marTop w:val="0"/>
                  <w:marBottom w:val="0"/>
                  <w:divBdr>
                    <w:top w:val="none" w:sz="0" w:space="0" w:color="auto"/>
                    <w:left w:val="none" w:sz="0" w:space="0" w:color="auto"/>
                    <w:bottom w:val="none" w:sz="0" w:space="0" w:color="auto"/>
                    <w:right w:val="none" w:sz="0" w:space="0" w:color="auto"/>
                  </w:divBdr>
                </w:div>
                <w:div w:id="517163327">
                  <w:marLeft w:val="0"/>
                  <w:marRight w:val="0"/>
                  <w:marTop w:val="0"/>
                  <w:marBottom w:val="0"/>
                  <w:divBdr>
                    <w:top w:val="none" w:sz="0" w:space="0" w:color="auto"/>
                    <w:left w:val="none" w:sz="0" w:space="0" w:color="auto"/>
                    <w:bottom w:val="none" w:sz="0" w:space="0" w:color="auto"/>
                    <w:right w:val="none" w:sz="0" w:space="0" w:color="auto"/>
                  </w:divBdr>
                </w:div>
                <w:div w:id="529609704">
                  <w:marLeft w:val="0"/>
                  <w:marRight w:val="0"/>
                  <w:marTop w:val="0"/>
                  <w:marBottom w:val="0"/>
                  <w:divBdr>
                    <w:top w:val="none" w:sz="0" w:space="0" w:color="auto"/>
                    <w:left w:val="none" w:sz="0" w:space="0" w:color="auto"/>
                    <w:bottom w:val="none" w:sz="0" w:space="0" w:color="auto"/>
                    <w:right w:val="none" w:sz="0" w:space="0" w:color="auto"/>
                  </w:divBdr>
                </w:div>
                <w:div w:id="530806401">
                  <w:marLeft w:val="0"/>
                  <w:marRight w:val="0"/>
                  <w:marTop w:val="0"/>
                  <w:marBottom w:val="0"/>
                  <w:divBdr>
                    <w:top w:val="none" w:sz="0" w:space="0" w:color="auto"/>
                    <w:left w:val="none" w:sz="0" w:space="0" w:color="auto"/>
                    <w:bottom w:val="none" w:sz="0" w:space="0" w:color="auto"/>
                    <w:right w:val="none" w:sz="0" w:space="0" w:color="auto"/>
                  </w:divBdr>
                </w:div>
                <w:div w:id="545024763">
                  <w:marLeft w:val="0"/>
                  <w:marRight w:val="0"/>
                  <w:marTop w:val="0"/>
                  <w:marBottom w:val="0"/>
                  <w:divBdr>
                    <w:top w:val="none" w:sz="0" w:space="0" w:color="auto"/>
                    <w:left w:val="none" w:sz="0" w:space="0" w:color="auto"/>
                    <w:bottom w:val="none" w:sz="0" w:space="0" w:color="auto"/>
                    <w:right w:val="none" w:sz="0" w:space="0" w:color="auto"/>
                  </w:divBdr>
                </w:div>
                <w:div w:id="552154125">
                  <w:marLeft w:val="0"/>
                  <w:marRight w:val="0"/>
                  <w:marTop w:val="0"/>
                  <w:marBottom w:val="0"/>
                  <w:divBdr>
                    <w:top w:val="none" w:sz="0" w:space="0" w:color="auto"/>
                    <w:left w:val="none" w:sz="0" w:space="0" w:color="auto"/>
                    <w:bottom w:val="none" w:sz="0" w:space="0" w:color="auto"/>
                    <w:right w:val="none" w:sz="0" w:space="0" w:color="auto"/>
                  </w:divBdr>
                </w:div>
                <w:div w:id="552738352">
                  <w:marLeft w:val="0"/>
                  <w:marRight w:val="0"/>
                  <w:marTop w:val="0"/>
                  <w:marBottom w:val="0"/>
                  <w:divBdr>
                    <w:top w:val="none" w:sz="0" w:space="0" w:color="auto"/>
                    <w:left w:val="none" w:sz="0" w:space="0" w:color="auto"/>
                    <w:bottom w:val="none" w:sz="0" w:space="0" w:color="auto"/>
                    <w:right w:val="none" w:sz="0" w:space="0" w:color="auto"/>
                  </w:divBdr>
                </w:div>
                <w:div w:id="571475384">
                  <w:marLeft w:val="0"/>
                  <w:marRight w:val="0"/>
                  <w:marTop w:val="0"/>
                  <w:marBottom w:val="0"/>
                  <w:divBdr>
                    <w:top w:val="none" w:sz="0" w:space="0" w:color="auto"/>
                    <w:left w:val="none" w:sz="0" w:space="0" w:color="auto"/>
                    <w:bottom w:val="none" w:sz="0" w:space="0" w:color="auto"/>
                    <w:right w:val="none" w:sz="0" w:space="0" w:color="auto"/>
                  </w:divBdr>
                </w:div>
                <w:div w:id="593054351">
                  <w:marLeft w:val="0"/>
                  <w:marRight w:val="0"/>
                  <w:marTop w:val="0"/>
                  <w:marBottom w:val="0"/>
                  <w:divBdr>
                    <w:top w:val="none" w:sz="0" w:space="0" w:color="auto"/>
                    <w:left w:val="none" w:sz="0" w:space="0" w:color="auto"/>
                    <w:bottom w:val="none" w:sz="0" w:space="0" w:color="auto"/>
                    <w:right w:val="none" w:sz="0" w:space="0" w:color="auto"/>
                  </w:divBdr>
                </w:div>
                <w:div w:id="602886722">
                  <w:marLeft w:val="0"/>
                  <w:marRight w:val="0"/>
                  <w:marTop w:val="0"/>
                  <w:marBottom w:val="0"/>
                  <w:divBdr>
                    <w:top w:val="none" w:sz="0" w:space="0" w:color="auto"/>
                    <w:left w:val="none" w:sz="0" w:space="0" w:color="auto"/>
                    <w:bottom w:val="none" w:sz="0" w:space="0" w:color="auto"/>
                    <w:right w:val="none" w:sz="0" w:space="0" w:color="auto"/>
                  </w:divBdr>
                </w:div>
                <w:div w:id="612051377">
                  <w:marLeft w:val="0"/>
                  <w:marRight w:val="0"/>
                  <w:marTop w:val="0"/>
                  <w:marBottom w:val="0"/>
                  <w:divBdr>
                    <w:top w:val="none" w:sz="0" w:space="0" w:color="auto"/>
                    <w:left w:val="none" w:sz="0" w:space="0" w:color="auto"/>
                    <w:bottom w:val="none" w:sz="0" w:space="0" w:color="auto"/>
                    <w:right w:val="none" w:sz="0" w:space="0" w:color="auto"/>
                  </w:divBdr>
                </w:div>
                <w:div w:id="622539318">
                  <w:marLeft w:val="0"/>
                  <w:marRight w:val="0"/>
                  <w:marTop w:val="0"/>
                  <w:marBottom w:val="0"/>
                  <w:divBdr>
                    <w:top w:val="none" w:sz="0" w:space="0" w:color="auto"/>
                    <w:left w:val="none" w:sz="0" w:space="0" w:color="auto"/>
                    <w:bottom w:val="none" w:sz="0" w:space="0" w:color="auto"/>
                    <w:right w:val="none" w:sz="0" w:space="0" w:color="auto"/>
                  </w:divBdr>
                </w:div>
                <w:div w:id="625694520">
                  <w:marLeft w:val="0"/>
                  <w:marRight w:val="0"/>
                  <w:marTop w:val="0"/>
                  <w:marBottom w:val="0"/>
                  <w:divBdr>
                    <w:top w:val="none" w:sz="0" w:space="0" w:color="auto"/>
                    <w:left w:val="none" w:sz="0" w:space="0" w:color="auto"/>
                    <w:bottom w:val="none" w:sz="0" w:space="0" w:color="auto"/>
                    <w:right w:val="none" w:sz="0" w:space="0" w:color="auto"/>
                  </w:divBdr>
                </w:div>
                <w:div w:id="661347252">
                  <w:marLeft w:val="0"/>
                  <w:marRight w:val="0"/>
                  <w:marTop w:val="0"/>
                  <w:marBottom w:val="0"/>
                  <w:divBdr>
                    <w:top w:val="none" w:sz="0" w:space="0" w:color="auto"/>
                    <w:left w:val="none" w:sz="0" w:space="0" w:color="auto"/>
                    <w:bottom w:val="none" w:sz="0" w:space="0" w:color="auto"/>
                    <w:right w:val="none" w:sz="0" w:space="0" w:color="auto"/>
                  </w:divBdr>
                </w:div>
                <w:div w:id="670184322">
                  <w:marLeft w:val="0"/>
                  <w:marRight w:val="0"/>
                  <w:marTop w:val="0"/>
                  <w:marBottom w:val="0"/>
                  <w:divBdr>
                    <w:top w:val="none" w:sz="0" w:space="0" w:color="auto"/>
                    <w:left w:val="none" w:sz="0" w:space="0" w:color="auto"/>
                    <w:bottom w:val="none" w:sz="0" w:space="0" w:color="auto"/>
                    <w:right w:val="none" w:sz="0" w:space="0" w:color="auto"/>
                  </w:divBdr>
                </w:div>
                <w:div w:id="675617904">
                  <w:marLeft w:val="0"/>
                  <w:marRight w:val="0"/>
                  <w:marTop w:val="0"/>
                  <w:marBottom w:val="0"/>
                  <w:divBdr>
                    <w:top w:val="none" w:sz="0" w:space="0" w:color="auto"/>
                    <w:left w:val="none" w:sz="0" w:space="0" w:color="auto"/>
                    <w:bottom w:val="none" w:sz="0" w:space="0" w:color="auto"/>
                    <w:right w:val="none" w:sz="0" w:space="0" w:color="auto"/>
                  </w:divBdr>
                </w:div>
                <w:div w:id="676543755">
                  <w:marLeft w:val="0"/>
                  <w:marRight w:val="0"/>
                  <w:marTop w:val="0"/>
                  <w:marBottom w:val="0"/>
                  <w:divBdr>
                    <w:top w:val="none" w:sz="0" w:space="0" w:color="auto"/>
                    <w:left w:val="none" w:sz="0" w:space="0" w:color="auto"/>
                    <w:bottom w:val="none" w:sz="0" w:space="0" w:color="auto"/>
                    <w:right w:val="none" w:sz="0" w:space="0" w:color="auto"/>
                  </w:divBdr>
                </w:div>
                <w:div w:id="687831876">
                  <w:marLeft w:val="0"/>
                  <w:marRight w:val="0"/>
                  <w:marTop w:val="0"/>
                  <w:marBottom w:val="0"/>
                  <w:divBdr>
                    <w:top w:val="none" w:sz="0" w:space="0" w:color="auto"/>
                    <w:left w:val="none" w:sz="0" w:space="0" w:color="auto"/>
                    <w:bottom w:val="none" w:sz="0" w:space="0" w:color="auto"/>
                    <w:right w:val="none" w:sz="0" w:space="0" w:color="auto"/>
                  </w:divBdr>
                </w:div>
                <w:div w:id="696269715">
                  <w:marLeft w:val="0"/>
                  <w:marRight w:val="0"/>
                  <w:marTop w:val="0"/>
                  <w:marBottom w:val="0"/>
                  <w:divBdr>
                    <w:top w:val="none" w:sz="0" w:space="0" w:color="auto"/>
                    <w:left w:val="none" w:sz="0" w:space="0" w:color="auto"/>
                    <w:bottom w:val="none" w:sz="0" w:space="0" w:color="auto"/>
                    <w:right w:val="none" w:sz="0" w:space="0" w:color="auto"/>
                  </w:divBdr>
                </w:div>
                <w:div w:id="701174685">
                  <w:marLeft w:val="0"/>
                  <w:marRight w:val="0"/>
                  <w:marTop w:val="0"/>
                  <w:marBottom w:val="0"/>
                  <w:divBdr>
                    <w:top w:val="none" w:sz="0" w:space="0" w:color="auto"/>
                    <w:left w:val="none" w:sz="0" w:space="0" w:color="auto"/>
                    <w:bottom w:val="none" w:sz="0" w:space="0" w:color="auto"/>
                    <w:right w:val="none" w:sz="0" w:space="0" w:color="auto"/>
                  </w:divBdr>
                </w:div>
                <w:div w:id="714040553">
                  <w:marLeft w:val="0"/>
                  <w:marRight w:val="0"/>
                  <w:marTop w:val="0"/>
                  <w:marBottom w:val="0"/>
                  <w:divBdr>
                    <w:top w:val="none" w:sz="0" w:space="0" w:color="auto"/>
                    <w:left w:val="none" w:sz="0" w:space="0" w:color="auto"/>
                    <w:bottom w:val="none" w:sz="0" w:space="0" w:color="auto"/>
                    <w:right w:val="none" w:sz="0" w:space="0" w:color="auto"/>
                  </w:divBdr>
                </w:div>
                <w:div w:id="718281559">
                  <w:marLeft w:val="0"/>
                  <w:marRight w:val="0"/>
                  <w:marTop w:val="0"/>
                  <w:marBottom w:val="0"/>
                  <w:divBdr>
                    <w:top w:val="none" w:sz="0" w:space="0" w:color="auto"/>
                    <w:left w:val="none" w:sz="0" w:space="0" w:color="auto"/>
                    <w:bottom w:val="none" w:sz="0" w:space="0" w:color="auto"/>
                    <w:right w:val="none" w:sz="0" w:space="0" w:color="auto"/>
                  </w:divBdr>
                </w:div>
                <w:div w:id="719551626">
                  <w:marLeft w:val="0"/>
                  <w:marRight w:val="0"/>
                  <w:marTop w:val="0"/>
                  <w:marBottom w:val="0"/>
                  <w:divBdr>
                    <w:top w:val="none" w:sz="0" w:space="0" w:color="auto"/>
                    <w:left w:val="none" w:sz="0" w:space="0" w:color="auto"/>
                    <w:bottom w:val="none" w:sz="0" w:space="0" w:color="auto"/>
                    <w:right w:val="none" w:sz="0" w:space="0" w:color="auto"/>
                  </w:divBdr>
                </w:div>
                <w:div w:id="722025919">
                  <w:marLeft w:val="0"/>
                  <w:marRight w:val="0"/>
                  <w:marTop w:val="0"/>
                  <w:marBottom w:val="0"/>
                  <w:divBdr>
                    <w:top w:val="none" w:sz="0" w:space="0" w:color="auto"/>
                    <w:left w:val="none" w:sz="0" w:space="0" w:color="auto"/>
                    <w:bottom w:val="none" w:sz="0" w:space="0" w:color="auto"/>
                    <w:right w:val="none" w:sz="0" w:space="0" w:color="auto"/>
                  </w:divBdr>
                </w:div>
                <w:div w:id="731470187">
                  <w:marLeft w:val="0"/>
                  <w:marRight w:val="0"/>
                  <w:marTop w:val="0"/>
                  <w:marBottom w:val="0"/>
                  <w:divBdr>
                    <w:top w:val="none" w:sz="0" w:space="0" w:color="auto"/>
                    <w:left w:val="none" w:sz="0" w:space="0" w:color="auto"/>
                    <w:bottom w:val="none" w:sz="0" w:space="0" w:color="auto"/>
                    <w:right w:val="none" w:sz="0" w:space="0" w:color="auto"/>
                  </w:divBdr>
                </w:div>
                <w:div w:id="732317315">
                  <w:marLeft w:val="0"/>
                  <w:marRight w:val="0"/>
                  <w:marTop w:val="0"/>
                  <w:marBottom w:val="0"/>
                  <w:divBdr>
                    <w:top w:val="none" w:sz="0" w:space="0" w:color="auto"/>
                    <w:left w:val="none" w:sz="0" w:space="0" w:color="auto"/>
                    <w:bottom w:val="none" w:sz="0" w:space="0" w:color="auto"/>
                    <w:right w:val="none" w:sz="0" w:space="0" w:color="auto"/>
                  </w:divBdr>
                </w:div>
                <w:div w:id="738551268">
                  <w:marLeft w:val="0"/>
                  <w:marRight w:val="0"/>
                  <w:marTop w:val="0"/>
                  <w:marBottom w:val="0"/>
                  <w:divBdr>
                    <w:top w:val="none" w:sz="0" w:space="0" w:color="auto"/>
                    <w:left w:val="none" w:sz="0" w:space="0" w:color="auto"/>
                    <w:bottom w:val="none" w:sz="0" w:space="0" w:color="auto"/>
                    <w:right w:val="none" w:sz="0" w:space="0" w:color="auto"/>
                  </w:divBdr>
                </w:div>
                <w:div w:id="762577649">
                  <w:marLeft w:val="0"/>
                  <w:marRight w:val="0"/>
                  <w:marTop w:val="0"/>
                  <w:marBottom w:val="0"/>
                  <w:divBdr>
                    <w:top w:val="none" w:sz="0" w:space="0" w:color="auto"/>
                    <w:left w:val="none" w:sz="0" w:space="0" w:color="auto"/>
                    <w:bottom w:val="none" w:sz="0" w:space="0" w:color="auto"/>
                    <w:right w:val="none" w:sz="0" w:space="0" w:color="auto"/>
                  </w:divBdr>
                </w:div>
                <w:div w:id="765076958">
                  <w:marLeft w:val="0"/>
                  <w:marRight w:val="0"/>
                  <w:marTop w:val="0"/>
                  <w:marBottom w:val="0"/>
                  <w:divBdr>
                    <w:top w:val="none" w:sz="0" w:space="0" w:color="auto"/>
                    <w:left w:val="none" w:sz="0" w:space="0" w:color="auto"/>
                    <w:bottom w:val="none" w:sz="0" w:space="0" w:color="auto"/>
                    <w:right w:val="none" w:sz="0" w:space="0" w:color="auto"/>
                  </w:divBdr>
                </w:div>
                <w:div w:id="765805172">
                  <w:marLeft w:val="0"/>
                  <w:marRight w:val="0"/>
                  <w:marTop w:val="0"/>
                  <w:marBottom w:val="0"/>
                  <w:divBdr>
                    <w:top w:val="none" w:sz="0" w:space="0" w:color="auto"/>
                    <w:left w:val="none" w:sz="0" w:space="0" w:color="auto"/>
                    <w:bottom w:val="none" w:sz="0" w:space="0" w:color="auto"/>
                    <w:right w:val="none" w:sz="0" w:space="0" w:color="auto"/>
                  </w:divBdr>
                </w:div>
                <w:div w:id="796752332">
                  <w:marLeft w:val="0"/>
                  <w:marRight w:val="0"/>
                  <w:marTop w:val="0"/>
                  <w:marBottom w:val="0"/>
                  <w:divBdr>
                    <w:top w:val="none" w:sz="0" w:space="0" w:color="auto"/>
                    <w:left w:val="none" w:sz="0" w:space="0" w:color="auto"/>
                    <w:bottom w:val="none" w:sz="0" w:space="0" w:color="auto"/>
                    <w:right w:val="none" w:sz="0" w:space="0" w:color="auto"/>
                  </w:divBdr>
                </w:div>
                <w:div w:id="798377105">
                  <w:marLeft w:val="0"/>
                  <w:marRight w:val="0"/>
                  <w:marTop w:val="0"/>
                  <w:marBottom w:val="0"/>
                  <w:divBdr>
                    <w:top w:val="none" w:sz="0" w:space="0" w:color="auto"/>
                    <w:left w:val="none" w:sz="0" w:space="0" w:color="auto"/>
                    <w:bottom w:val="none" w:sz="0" w:space="0" w:color="auto"/>
                    <w:right w:val="none" w:sz="0" w:space="0" w:color="auto"/>
                  </w:divBdr>
                </w:div>
                <w:div w:id="811869983">
                  <w:marLeft w:val="0"/>
                  <w:marRight w:val="0"/>
                  <w:marTop w:val="0"/>
                  <w:marBottom w:val="0"/>
                  <w:divBdr>
                    <w:top w:val="none" w:sz="0" w:space="0" w:color="auto"/>
                    <w:left w:val="none" w:sz="0" w:space="0" w:color="auto"/>
                    <w:bottom w:val="none" w:sz="0" w:space="0" w:color="auto"/>
                    <w:right w:val="none" w:sz="0" w:space="0" w:color="auto"/>
                  </w:divBdr>
                </w:div>
                <w:div w:id="830871830">
                  <w:marLeft w:val="0"/>
                  <w:marRight w:val="0"/>
                  <w:marTop w:val="0"/>
                  <w:marBottom w:val="0"/>
                  <w:divBdr>
                    <w:top w:val="none" w:sz="0" w:space="0" w:color="auto"/>
                    <w:left w:val="none" w:sz="0" w:space="0" w:color="auto"/>
                    <w:bottom w:val="none" w:sz="0" w:space="0" w:color="auto"/>
                    <w:right w:val="none" w:sz="0" w:space="0" w:color="auto"/>
                  </w:divBdr>
                </w:div>
                <w:div w:id="857161888">
                  <w:marLeft w:val="0"/>
                  <w:marRight w:val="0"/>
                  <w:marTop w:val="0"/>
                  <w:marBottom w:val="0"/>
                  <w:divBdr>
                    <w:top w:val="none" w:sz="0" w:space="0" w:color="auto"/>
                    <w:left w:val="none" w:sz="0" w:space="0" w:color="auto"/>
                    <w:bottom w:val="none" w:sz="0" w:space="0" w:color="auto"/>
                    <w:right w:val="none" w:sz="0" w:space="0" w:color="auto"/>
                  </w:divBdr>
                </w:div>
                <w:div w:id="860439579">
                  <w:marLeft w:val="0"/>
                  <w:marRight w:val="0"/>
                  <w:marTop w:val="0"/>
                  <w:marBottom w:val="0"/>
                  <w:divBdr>
                    <w:top w:val="none" w:sz="0" w:space="0" w:color="auto"/>
                    <w:left w:val="none" w:sz="0" w:space="0" w:color="auto"/>
                    <w:bottom w:val="none" w:sz="0" w:space="0" w:color="auto"/>
                    <w:right w:val="none" w:sz="0" w:space="0" w:color="auto"/>
                  </w:divBdr>
                </w:div>
                <w:div w:id="866522115">
                  <w:marLeft w:val="0"/>
                  <w:marRight w:val="0"/>
                  <w:marTop w:val="0"/>
                  <w:marBottom w:val="0"/>
                  <w:divBdr>
                    <w:top w:val="none" w:sz="0" w:space="0" w:color="auto"/>
                    <w:left w:val="none" w:sz="0" w:space="0" w:color="auto"/>
                    <w:bottom w:val="none" w:sz="0" w:space="0" w:color="auto"/>
                    <w:right w:val="none" w:sz="0" w:space="0" w:color="auto"/>
                  </w:divBdr>
                </w:div>
                <w:div w:id="867064499">
                  <w:marLeft w:val="0"/>
                  <w:marRight w:val="0"/>
                  <w:marTop w:val="0"/>
                  <w:marBottom w:val="0"/>
                  <w:divBdr>
                    <w:top w:val="none" w:sz="0" w:space="0" w:color="auto"/>
                    <w:left w:val="none" w:sz="0" w:space="0" w:color="auto"/>
                    <w:bottom w:val="none" w:sz="0" w:space="0" w:color="auto"/>
                    <w:right w:val="none" w:sz="0" w:space="0" w:color="auto"/>
                  </w:divBdr>
                </w:div>
                <w:div w:id="869799200">
                  <w:marLeft w:val="0"/>
                  <w:marRight w:val="0"/>
                  <w:marTop w:val="0"/>
                  <w:marBottom w:val="0"/>
                  <w:divBdr>
                    <w:top w:val="none" w:sz="0" w:space="0" w:color="auto"/>
                    <w:left w:val="none" w:sz="0" w:space="0" w:color="auto"/>
                    <w:bottom w:val="none" w:sz="0" w:space="0" w:color="auto"/>
                    <w:right w:val="none" w:sz="0" w:space="0" w:color="auto"/>
                  </w:divBdr>
                </w:div>
                <w:div w:id="885064914">
                  <w:marLeft w:val="0"/>
                  <w:marRight w:val="0"/>
                  <w:marTop w:val="0"/>
                  <w:marBottom w:val="0"/>
                  <w:divBdr>
                    <w:top w:val="none" w:sz="0" w:space="0" w:color="auto"/>
                    <w:left w:val="none" w:sz="0" w:space="0" w:color="auto"/>
                    <w:bottom w:val="none" w:sz="0" w:space="0" w:color="auto"/>
                    <w:right w:val="none" w:sz="0" w:space="0" w:color="auto"/>
                  </w:divBdr>
                </w:div>
                <w:div w:id="895898711">
                  <w:marLeft w:val="0"/>
                  <w:marRight w:val="0"/>
                  <w:marTop w:val="0"/>
                  <w:marBottom w:val="0"/>
                  <w:divBdr>
                    <w:top w:val="none" w:sz="0" w:space="0" w:color="auto"/>
                    <w:left w:val="none" w:sz="0" w:space="0" w:color="auto"/>
                    <w:bottom w:val="none" w:sz="0" w:space="0" w:color="auto"/>
                    <w:right w:val="none" w:sz="0" w:space="0" w:color="auto"/>
                  </w:divBdr>
                </w:div>
                <w:div w:id="902712967">
                  <w:marLeft w:val="0"/>
                  <w:marRight w:val="0"/>
                  <w:marTop w:val="0"/>
                  <w:marBottom w:val="0"/>
                  <w:divBdr>
                    <w:top w:val="none" w:sz="0" w:space="0" w:color="auto"/>
                    <w:left w:val="none" w:sz="0" w:space="0" w:color="auto"/>
                    <w:bottom w:val="none" w:sz="0" w:space="0" w:color="auto"/>
                    <w:right w:val="none" w:sz="0" w:space="0" w:color="auto"/>
                  </w:divBdr>
                </w:div>
                <w:div w:id="922954907">
                  <w:marLeft w:val="0"/>
                  <w:marRight w:val="0"/>
                  <w:marTop w:val="0"/>
                  <w:marBottom w:val="0"/>
                  <w:divBdr>
                    <w:top w:val="none" w:sz="0" w:space="0" w:color="auto"/>
                    <w:left w:val="none" w:sz="0" w:space="0" w:color="auto"/>
                    <w:bottom w:val="none" w:sz="0" w:space="0" w:color="auto"/>
                    <w:right w:val="none" w:sz="0" w:space="0" w:color="auto"/>
                  </w:divBdr>
                </w:div>
                <w:div w:id="924145329">
                  <w:marLeft w:val="0"/>
                  <w:marRight w:val="0"/>
                  <w:marTop w:val="0"/>
                  <w:marBottom w:val="0"/>
                  <w:divBdr>
                    <w:top w:val="none" w:sz="0" w:space="0" w:color="auto"/>
                    <w:left w:val="none" w:sz="0" w:space="0" w:color="auto"/>
                    <w:bottom w:val="none" w:sz="0" w:space="0" w:color="auto"/>
                    <w:right w:val="none" w:sz="0" w:space="0" w:color="auto"/>
                  </w:divBdr>
                </w:div>
                <w:div w:id="926420305">
                  <w:marLeft w:val="0"/>
                  <w:marRight w:val="0"/>
                  <w:marTop w:val="0"/>
                  <w:marBottom w:val="0"/>
                  <w:divBdr>
                    <w:top w:val="none" w:sz="0" w:space="0" w:color="auto"/>
                    <w:left w:val="none" w:sz="0" w:space="0" w:color="auto"/>
                    <w:bottom w:val="none" w:sz="0" w:space="0" w:color="auto"/>
                    <w:right w:val="none" w:sz="0" w:space="0" w:color="auto"/>
                  </w:divBdr>
                </w:div>
                <w:div w:id="931279523">
                  <w:marLeft w:val="0"/>
                  <w:marRight w:val="0"/>
                  <w:marTop w:val="0"/>
                  <w:marBottom w:val="0"/>
                  <w:divBdr>
                    <w:top w:val="none" w:sz="0" w:space="0" w:color="auto"/>
                    <w:left w:val="none" w:sz="0" w:space="0" w:color="auto"/>
                    <w:bottom w:val="none" w:sz="0" w:space="0" w:color="auto"/>
                    <w:right w:val="none" w:sz="0" w:space="0" w:color="auto"/>
                  </w:divBdr>
                </w:div>
                <w:div w:id="948196075">
                  <w:marLeft w:val="0"/>
                  <w:marRight w:val="0"/>
                  <w:marTop w:val="0"/>
                  <w:marBottom w:val="0"/>
                  <w:divBdr>
                    <w:top w:val="none" w:sz="0" w:space="0" w:color="auto"/>
                    <w:left w:val="none" w:sz="0" w:space="0" w:color="auto"/>
                    <w:bottom w:val="none" w:sz="0" w:space="0" w:color="auto"/>
                    <w:right w:val="none" w:sz="0" w:space="0" w:color="auto"/>
                  </w:divBdr>
                </w:div>
                <w:div w:id="950284993">
                  <w:marLeft w:val="0"/>
                  <w:marRight w:val="0"/>
                  <w:marTop w:val="0"/>
                  <w:marBottom w:val="0"/>
                  <w:divBdr>
                    <w:top w:val="none" w:sz="0" w:space="0" w:color="auto"/>
                    <w:left w:val="none" w:sz="0" w:space="0" w:color="auto"/>
                    <w:bottom w:val="none" w:sz="0" w:space="0" w:color="auto"/>
                    <w:right w:val="none" w:sz="0" w:space="0" w:color="auto"/>
                  </w:divBdr>
                </w:div>
                <w:div w:id="958531208">
                  <w:marLeft w:val="0"/>
                  <w:marRight w:val="0"/>
                  <w:marTop w:val="0"/>
                  <w:marBottom w:val="0"/>
                  <w:divBdr>
                    <w:top w:val="none" w:sz="0" w:space="0" w:color="auto"/>
                    <w:left w:val="none" w:sz="0" w:space="0" w:color="auto"/>
                    <w:bottom w:val="none" w:sz="0" w:space="0" w:color="auto"/>
                    <w:right w:val="none" w:sz="0" w:space="0" w:color="auto"/>
                  </w:divBdr>
                </w:div>
                <w:div w:id="962812392">
                  <w:marLeft w:val="0"/>
                  <w:marRight w:val="0"/>
                  <w:marTop w:val="0"/>
                  <w:marBottom w:val="0"/>
                  <w:divBdr>
                    <w:top w:val="none" w:sz="0" w:space="0" w:color="auto"/>
                    <w:left w:val="none" w:sz="0" w:space="0" w:color="auto"/>
                    <w:bottom w:val="none" w:sz="0" w:space="0" w:color="auto"/>
                    <w:right w:val="none" w:sz="0" w:space="0" w:color="auto"/>
                  </w:divBdr>
                </w:div>
                <w:div w:id="967079687">
                  <w:marLeft w:val="0"/>
                  <w:marRight w:val="0"/>
                  <w:marTop w:val="0"/>
                  <w:marBottom w:val="0"/>
                  <w:divBdr>
                    <w:top w:val="none" w:sz="0" w:space="0" w:color="auto"/>
                    <w:left w:val="none" w:sz="0" w:space="0" w:color="auto"/>
                    <w:bottom w:val="none" w:sz="0" w:space="0" w:color="auto"/>
                    <w:right w:val="none" w:sz="0" w:space="0" w:color="auto"/>
                  </w:divBdr>
                </w:div>
                <w:div w:id="971641765">
                  <w:marLeft w:val="0"/>
                  <w:marRight w:val="0"/>
                  <w:marTop w:val="0"/>
                  <w:marBottom w:val="0"/>
                  <w:divBdr>
                    <w:top w:val="none" w:sz="0" w:space="0" w:color="auto"/>
                    <w:left w:val="none" w:sz="0" w:space="0" w:color="auto"/>
                    <w:bottom w:val="none" w:sz="0" w:space="0" w:color="auto"/>
                    <w:right w:val="none" w:sz="0" w:space="0" w:color="auto"/>
                  </w:divBdr>
                </w:div>
                <w:div w:id="1010373864">
                  <w:marLeft w:val="0"/>
                  <w:marRight w:val="0"/>
                  <w:marTop w:val="0"/>
                  <w:marBottom w:val="0"/>
                  <w:divBdr>
                    <w:top w:val="none" w:sz="0" w:space="0" w:color="auto"/>
                    <w:left w:val="none" w:sz="0" w:space="0" w:color="auto"/>
                    <w:bottom w:val="none" w:sz="0" w:space="0" w:color="auto"/>
                    <w:right w:val="none" w:sz="0" w:space="0" w:color="auto"/>
                  </w:divBdr>
                </w:div>
                <w:div w:id="1023479059">
                  <w:marLeft w:val="0"/>
                  <w:marRight w:val="0"/>
                  <w:marTop w:val="0"/>
                  <w:marBottom w:val="0"/>
                  <w:divBdr>
                    <w:top w:val="none" w:sz="0" w:space="0" w:color="auto"/>
                    <w:left w:val="none" w:sz="0" w:space="0" w:color="auto"/>
                    <w:bottom w:val="none" w:sz="0" w:space="0" w:color="auto"/>
                    <w:right w:val="none" w:sz="0" w:space="0" w:color="auto"/>
                  </w:divBdr>
                </w:div>
                <w:div w:id="1028679294">
                  <w:marLeft w:val="0"/>
                  <w:marRight w:val="0"/>
                  <w:marTop w:val="0"/>
                  <w:marBottom w:val="0"/>
                  <w:divBdr>
                    <w:top w:val="none" w:sz="0" w:space="0" w:color="auto"/>
                    <w:left w:val="none" w:sz="0" w:space="0" w:color="auto"/>
                    <w:bottom w:val="none" w:sz="0" w:space="0" w:color="auto"/>
                    <w:right w:val="none" w:sz="0" w:space="0" w:color="auto"/>
                  </w:divBdr>
                </w:div>
                <w:div w:id="1035470392">
                  <w:marLeft w:val="0"/>
                  <w:marRight w:val="0"/>
                  <w:marTop w:val="0"/>
                  <w:marBottom w:val="0"/>
                  <w:divBdr>
                    <w:top w:val="none" w:sz="0" w:space="0" w:color="auto"/>
                    <w:left w:val="none" w:sz="0" w:space="0" w:color="auto"/>
                    <w:bottom w:val="none" w:sz="0" w:space="0" w:color="auto"/>
                    <w:right w:val="none" w:sz="0" w:space="0" w:color="auto"/>
                  </w:divBdr>
                </w:div>
                <w:div w:id="1044984668">
                  <w:marLeft w:val="0"/>
                  <w:marRight w:val="0"/>
                  <w:marTop w:val="0"/>
                  <w:marBottom w:val="0"/>
                  <w:divBdr>
                    <w:top w:val="none" w:sz="0" w:space="0" w:color="auto"/>
                    <w:left w:val="none" w:sz="0" w:space="0" w:color="auto"/>
                    <w:bottom w:val="none" w:sz="0" w:space="0" w:color="auto"/>
                    <w:right w:val="none" w:sz="0" w:space="0" w:color="auto"/>
                  </w:divBdr>
                </w:div>
                <w:div w:id="1051341299">
                  <w:marLeft w:val="0"/>
                  <w:marRight w:val="0"/>
                  <w:marTop w:val="0"/>
                  <w:marBottom w:val="0"/>
                  <w:divBdr>
                    <w:top w:val="none" w:sz="0" w:space="0" w:color="auto"/>
                    <w:left w:val="none" w:sz="0" w:space="0" w:color="auto"/>
                    <w:bottom w:val="none" w:sz="0" w:space="0" w:color="auto"/>
                    <w:right w:val="none" w:sz="0" w:space="0" w:color="auto"/>
                  </w:divBdr>
                </w:div>
                <w:div w:id="1086070360">
                  <w:marLeft w:val="0"/>
                  <w:marRight w:val="0"/>
                  <w:marTop w:val="0"/>
                  <w:marBottom w:val="0"/>
                  <w:divBdr>
                    <w:top w:val="none" w:sz="0" w:space="0" w:color="auto"/>
                    <w:left w:val="none" w:sz="0" w:space="0" w:color="auto"/>
                    <w:bottom w:val="none" w:sz="0" w:space="0" w:color="auto"/>
                    <w:right w:val="none" w:sz="0" w:space="0" w:color="auto"/>
                  </w:divBdr>
                </w:div>
                <w:div w:id="1101605612">
                  <w:marLeft w:val="0"/>
                  <w:marRight w:val="0"/>
                  <w:marTop w:val="0"/>
                  <w:marBottom w:val="0"/>
                  <w:divBdr>
                    <w:top w:val="none" w:sz="0" w:space="0" w:color="auto"/>
                    <w:left w:val="none" w:sz="0" w:space="0" w:color="auto"/>
                    <w:bottom w:val="none" w:sz="0" w:space="0" w:color="auto"/>
                    <w:right w:val="none" w:sz="0" w:space="0" w:color="auto"/>
                  </w:divBdr>
                </w:div>
                <w:div w:id="1113019310">
                  <w:marLeft w:val="0"/>
                  <w:marRight w:val="0"/>
                  <w:marTop w:val="0"/>
                  <w:marBottom w:val="0"/>
                  <w:divBdr>
                    <w:top w:val="none" w:sz="0" w:space="0" w:color="auto"/>
                    <w:left w:val="none" w:sz="0" w:space="0" w:color="auto"/>
                    <w:bottom w:val="none" w:sz="0" w:space="0" w:color="auto"/>
                    <w:right w:val="none" w:sz="0" w:space="0" w:color="auto"/>
                  </w:divBdr>
                </w:div>
                <w:div w:id="1137182007">
                  <w:marLeft w:val="0"/>
                  <w:marRight w:val="0"/>
                  <w:marTop w:val="0"/>
                  <w:marBottom w:val="0"/>
                  <w:divBdr>
                    <w:top w:val="none" w:sz="0" w:space="0" w:color="auto"/>
                    <w:left w:val="none" w:sz="0" w:space="0" w:color="auto"/>
                    <w:bottom w:val="none" w:sz="0" w:space="0" w:color="auto"/>
                    <w:right w:val="none" w:sz="0" w:space="0" w:color="auto"/>
                  </w:divBdr>
                </w:div>
                <w:div w:id="1160384084">
                  <w:marLeft w:val="0"/>
                  <w:marRight w:val="0"/>
                  <w:marTop w:val="0"/>
                  <w:marBottom w:val="0"/>
                  <w:divBdr>
                    <w:top w:val="none" w:sz="0" w:space="0" w:color="auto"/>
                    <w:left w:val="none" w:sz="0" w:space="0" w:color="auto"/>
                    <w:bottom w:val="none" w:sz="0" w:space="0" w:color="auto"/>
                    <w:right w:val="none" w:sz="0" w:space="0" w:color="auto"/>
                  </w:divBdr>
                </w:div>
                <w:div w:id="1175344098">
                  <w:marLeft w:val="0"/>
                  <w:marRight w:val="0"/>
                  <w:marTop w:val="0"/>
                  <w:marBottom w:val="0"/>
                  <w:divBdr>
                    <w:top w:val="none" w:sz="0" w:space="0" w:color="auto"/>
                    <w:left w:val="none" w:sz="0" w:space="0" w:color="auto"/>
                    <w:bottom w:val="none" w:sz="0" w:space="0" w:color="auto"/>
                    <w:right w:val="none" w:sz="0" w:space="0" w:color="auto"/>
                  </w:divBdr>
                </w:div>
                <w:div w:id="1204904633">
                  <w:marLeft w:val="0"/>
                  <w:marRight w:val="0"/>
                  <w:marTop w:val="0"/>
                  <w:marBottom w:val="0"/>
                  <w:divBdr>
                    <w:top w:val="none" w:sz="0" w:space="0" w:color="auto"/>
                    <w:left w:val="none" w:sz="0" w:space="0" w:color="auto"/>
                    <w:bottom w:val="none" w:sz="0" w:space="0" w:color="auto"/>
                    <w:right w:val="none" w:sz="0" w:space="0" w:color="auto"/>
                  </w:divBdr>
                </w:div>
                <w:div w:id="1205679910">
                  <w:marLeft w:val="0"/>
                  <w:marRight w:val="0"/>
                  <w:marTop w:val="0"/>
                  <w:marBottom w:val="0"/>
                  <w:divBdr>
                    <w:top w:val="none" w:sz="0" w:space="0" w:color="auto"/>
                    <w:left w:val="none" w:sz="0" w:space="0" w:color="auto"/>
                    <w:bottom w:val="none" w:sz="0" w:space="0" w:color="auto"/>
                    <w:right w:val="none" w:sz="0" w:space="0" w:color="auto"/>
                  </w:divBdr>
                </w:div>
                <w:div w:id="1206989197">
                  <w:marLeft w:val="0"/>
                  <w:marRight w:val="0"/>
                  <w:marTop w:val="0"/>
                  <w:marBottom w:val="0"/>
                  <w:divBdr>
                    <w:top w:val="none" w:sz="0" w:space="0" w:color="auto"/>
                    <w:left w:val="none" w:sz="0" w:space="0" w:color="auto"/>
                    <w:bottom w:val="none" w:sz="0" w:space="0" w:color="auto"/>
                    <w:right w:val="none" w:sz="0" w:space="0" w:color="auto"/>
                  </w:divBdr>
                </w:div>
                <w:div w:id="1224681664">
                  <w:marLeft w:val="0"/>
                  <w:marRight w:val="0"/>
                  <w:marTop w:val="0"/>
                  <w:marBottom w:val="0"/>
                  <w:divBdr>
                    <w:top w:val="none" w:sz="0" w:space="0" w:color="auto"/>
                    <w:left w:val="none" w:sz="0" w:space="0" w:color="auto"/>
                    <w:bottom w:val="none" w:sz="0" w:space="0" w:color="auto"/>
                    <w:right w:val="none" w:sz="0" w:space="0" w:color="auto"/>
                  </w:divBdr>
                </w:div>
                <w:div w:id="1253392009">
                  <w:marLeft w:val="0"/>
                  <w:marRight w:val="0"/>
                  <w:marTop w:val="0"/>
                  <w:marBottom w:val="0"/>
                  <w:divBdr>
                    <w:top w:val="none" w:sz="0" w:space="0" w:color="auto"/>
                    <w:left w:val="none" w:sz="0" w:space="0" w:color="auto"/>
                    <w:bottom w:val="none" w:sz="0" w:space="0" w:color="auto"/>
                    <w:right w:val="none" w:sz="0" w:space="0" w:color="auto"/>
                  </w:divBdr>
                </w:div>
                <w:div w:id="1258636704">
                  <w:marLeft w:val="0"/>
                  <w:marRight w:val="0"/>
                  <w:marTop w:val="0"/>
                  <w:marBottom w:val="0"/>
                  <w:divBdr>
                    <w:top w:val="none" w:sz="0" w:space="0" w:color="auto"/>
                    <w:left w:val="none" w:sz="0" w:space="0" w:color="auto"/>
                    <w:bottom w:val="none" w:sz="0" w:space="0" w:color="auto"/>
                    <w:right w:val="none" w:sz="0" w:space="0" w:color="auto"/>
                  </w:divBdr>
                </w:div>
                <w:div w:id="1283880242">
                  <w:marLeft w:val="0"/>
                  <w:marRight w:val="0"/>
                  <w:marTop w:val="0"/>
                  <w:marBottom w:val="0"/>
                  <w:divBdr>
                    <w:top w:val="none" w:sz="0" w:space="0" w:color="auto"/>
                    <w:left w:val="none" w:sz="0" w:space="0" w:color="auto"/>
                    <w:bottom w:val="none" w:sz="0" w:space="0" w:color="auto"/>
                    <w:right w:val="none" w:sz="0" w:space="0" w:color="auto"/>
                  </w:divBdr>
                </w:div>
                <w:div w:id="1303847278">
                  <w:marLeft w:val="0"/>
                  <w:marRight w:val="0"/>
                  <w:marTop w:val="0"/>
                  <w:marBottom w:val="0"/>
                  <w:divBdr>
                    <w:top w:val="none" w:sz="0" w:space="0" w:color="auto"/>
                    <w:left w:val="none" w:sz="0" w:space="0" w:color="auto"/>
                    <w:bottom w:val="none" w:sz="0" w:space="0" w:color="auto"/>
                    <w:right w:val="none" w:sz="0" w:space="0" w:color="auto"/>
                  </w:divBdr>
                </w:div>
                <w:div w:id="1313172095">
                  <w:marLeft w:val="0"/>
                  <w:marRight w:val="0"/>
                  <w:marTop w:val="0"/>
                  <w:marBottom w:val="0"/>
                  <w:divBdr>
                    <w:top w:val="none" w:sz="0" w:space="0" w:color="auto"/>
                    <w:left w:val="none" w:sz="0" w:space="0" w:color="auto"/>
                    <w:bottom w:val="none" w:sz="0" w:space="0" w:color="auto"/>
                    <w:right w:val="none" w:sz="0" w:space="0" w:color="auto"/>
                  </w:divBdr>
                </w:div>
                <w:div w:id="1321618388">
                  <w:marLeft w:val="0"/>
                  <w:marRight w:val="0"/>
                  <w:marTop w:val="0"/>
                  <w:marBottom w:val="0"/>
                  <w:divBdr>
                    <w:top w:val="none" w:sz="0" w:space="0" w:color="auto"/>
                    <w:left w:val="none" w:sz="0" w:space="0" w:color="auto"/>
                    <w:bottom w:val="none" w:sz="0" w:space="0" w:color="auto"/>
                    <w:right w:val="none" w:sz="0" w:space="0" w:color="auto"/>
                  </w:divBdr>
                </w:div>
                <w:div w:id="1323966018">
                  <w:marLeft w:val="0"/>
                  <w:marRight w:val="0"/>
                  <w:marTop w:val="0"/>
                  <w:marBottom w:val="0"/>
                  <w:divBdr>
                    <w:top w:val="none" w:sz="0" w:space="0" w:color="auto"/>
                    <w:left w:val="none" w:sz="0" w:space="0" w:color="auto"/>
                    <w:bottom w:val="none" w:sz="0" w:space="0" w:color="auto"/>
                    <w:right w:val="none" w:sz="0" w:space="0" w:color="auto"/>
                  </w:divBdr>
                </w:div>
                <w:div w:id="1353914325">
                  <w:marLeft w:val="0"/>
                  <w:marRight w:val="0"/>
                  <w:marTop w:val="0"/>
                  <w:marBottom w:val="0"/>
                  <w:divBdr>
                    <w:top w:val="none" w:sz="0" w:space="0" w:color="auto"/>
                    <w:left w:val="none" w:sz="0" w:space="0" w:color="auto"/>
                    <w:bottom w:val="none" w:sz="0" w:space="0" w:color="auto"/>
                    <w:right w:val="none" w:sz="0" w:space="0" w:color="auto"/>
                  </w:divBdr>
                </w:div>
                <w:div w:id="1357736923">
                  <w:marLeft w:val="0"/>
                  <w:marRight w:val="0"/>
                  <w:marTop w:val="0"/>
                  <w:marBottom w:val="0"/>
                  <w:divBdr>
                    <w:top w:val="none" w:sz="0" w:space="0" w:color="auto"/>
                    <w:left w:val="none" w:sz="0" w:space="0" w:color="auto"/>
                    <w:bottom w:val="none" w:sz="0" w:space="0" w:color="auto"/>
                    <w:right w:val="none" w:sz="0" w:space="0" w:color="auto"/>
                  </w:divBdr>
                </w:div>
                <w:div w:id="1400447611">
                  <w:marLeft w:val="0"/>
                  <w:marRight w:val="0"/>
                  <w:marTop w:val="0"/>
                  <w:marBottom w:val="0"/>
                  <w:divBdr>
                    <w:top w:val="none" w:sz="0" w:space="0" w:color="auto"/>
                    <w:left w:val="none" w:sz="0" w:space="0" w:color="auto"/>
                    <w:bottom w:val="none" w:sz="0" w:space="0" w:color="auto"/>
                    <w:right w:val="none" w:sz="0" w:space="0" w:color="auto"/>
                  </w:divBdr>
                </w:div>
                <w:div w:id="1402749410">
                  <w:marLeft w:val="0"/>
                  <w:marRight w:val="0"/>
                  <w:marTop w:val="0"/>
                  <w:marBottom w:val="0"/>
                  <w:divBdr>
                    <w:top w:val="none" w:sz="0" w:space="0" w:color="auto"/>
                    <w:left w:val="none" w:sz="0" w:space="0" w:color="auto"/>
                    <w:bottom w:val="none" w:sz="0" w:space="0" w:color="auto"/>
                    <w:right w:val="none" w:sz="0" w:space="0" w:color="auto"/>
                  </w:divBdr>
                </w:div>
                <w:div w:id="1428623793">
                  <w:marLeft w:val="0"/>
                  <w:marRight w:val="0"/>
                  <w:marTop w:val="0"/>
                  <w:marBottom w:val="0"/>
                  <w:divBdr>
                    <w:top w:val="none" w:sz="0" w:space="0" w:color="auto"/>
                    <w:left w:val="none" w:sz="0" w:space="0" w:color="auto"/>
                    <w:bottom w:val="none" w:sz="0" w:space="0" w:color="auto"/>
                    <w:right w:val="none" w:sz="0" w:space="0" w:color="auto"/>
                  </w:divBdr>
                </w:div>
                <w:div w:id="1431193195">
                  <w:marLeft w:val="0"/>
                  <w:marRight w:val="0"/>
                  <w:marTop w:val="0"/>
                  <w:marBottom w:val="0"/>
                  <w:divBdr>
                    <w:top w:val="none" w:sz="0" w:space="0" w:color="auto"/>
                    <w:left w:val="none" w:sz="0" w:space="0" w:color="auto"/>
                    <w:bottom w:val="none" w:sz="0" w:space="0" w:color="auto"/>
                    <w:right w:val="none" w:sz="0" w:space="0" w:color="auto"/>
                  </w:divBdr>
                </w:div>
                <w:div w:id="1437746259">
                  <w:marLeft w:val="0"/>
                  <w:marRight w:val="0"/>
                  <w:marTop w:val="0"/>
                  <w:marBottom w:val="0"/>
                  <w:divBdr>
                    <w:top w:val="none" w:sz="0" w:space="0" w:color="auto"/>
                    <w:left w:val="none" w:sz="0" w:space="0" w:color="auto"/>
                    <w:bottom w:val="none" w:sz="0" w:space="0" w:color="auto"/>
                    <w:right w:val="none" w:sz="0" w:space="0" w:color="auto"/>
                  </w:divBdr>
                </w:div>
                <w:div w:id="1438987912">
                  <w:marLeft w:val="0"/>
                  <w:marRight w:val="0"/>
                  <w:marTop w:val="0"/>
                  <w:marBottom w:val="0"/>
                  <w:divBdr>
                    <w:top w:val="none" w:sz="0" w:space="0" w:color="auto"/>
                    <w:left w:val="none" w:sz="0" w:space="0" w:color="auto"/>
                    <w:bottom w:val="none" w:sz="0" w:space="0" w:color="auto"/>
                    <w:right w:val="none" w:sz="0" w:space="0" w:color="auto"/>
                  </w:divBdr>
                </w:div>
                <w:div w:id="1444350097">
                  <w:marLeft w:val="0"/>
                  <w:marRight w:val="0"/>
                  <w:marTop w:val="0"/>
                  <w:marBottom w:val="0"/>
                  <w:divBdr>
                    <w:top w:val="none" w:sz="0" w:space="0" w:color="auto"/>
                    <w:left w:val="none" w:sz="0" w:space="0" w:color="auto"/>
                    <w:bottom w:val="none" w:sz="0" w:space="0" w:color="auto"/>
                    <w:right w:val="none" w:sz="0" w:space="0" w:color="auto"/>
                  </w:divBdr>
                </w:div>
                <w:div w:id="1497841156">
                  <w:marLeft w:val="0"/>
                  <w:marRight w:val="0"/>
                  <w:marTop w:val="0"/>
                  <w:marBottom w:val="0"/>
                  <w:divBdr>
                    <w:top w:val="none" w:sz="0" w:space="0" w:color="auto"/>
                    <w:left w:val="none" w:sz="0" w:space="0" w:color="auto"/>
                    <w:bottom w:val="none" w:sz="0" w:space="0" w:color="auto"/>
                    <w:right w:val="none" w:sz="0" w:space="0" w:color="auto"/>
                  </w:divBdr>
                </w:div>
                <w:div w:id="1501697963">
                  <w:marLeft w:val="0"/>
                  <w:marRight w:val="0"/>
                  <w:marTop w:val="0"/>
                  <w:marBottom w:val="0"/>
                  <w:divBdr>
                    <w:top w:val="none" w:sz="0" w:space="0" w:color="auto"/>
                    <w:left w:val="none" w:sz="0" w:space="0" w:color="auto"/>
                    <w:bottom w:val="none" w:sz="0" w:space="0" w:color="auto"/>
                    <w:right w:val="none" w:sz="0" w:space="0" w:color="auto"/>
                  </w:divBdr>
                </w:div>
                <w:div w:id="1506356525">
                  <w:marLeft w:val="0"/>
                  <w:marRight w:val="0"/>
                  <w:marTop w:val="0"/>
                  <w:marBottom w:val="0"/>
                  <w:divBdr>
                    <w:top w:val="none" w:sz="0" w:space="0" w:color="auto"/>
                    <w:left w:val="none" w:sz="0" w:space="0" w:color="auto"/>
                    <w:bottom w:val="none" w:sz="0" w:space="0" w:color="auto"/>
                    <w:right w:val="none" w:sz="0" w:space="0" w:color="auto"/>
                  </w:divBdr>
                </w:div>
                <w:div w:id="1506897484">
                  <w:marLeft w:val="0"/>
                  <w:marRight w:val="0"/>
                  <w:marTop w:val="0"/>
                  <w:marBottom w:val="0"/>
                  <w:divBdr>
                    <w:top w:val="none" w:sz="0" w:space="0" w:color="auto"/>
                    <w:left w:val="none" w:sz="0" w:space="0" w:color="auto"/>
                    <w:bottom w:val="none" w:sz="0" w:space="0" w:color="auto"/>
                    <w:right w:val="none" w:sz="0" w:space="0" w:color="auto"/>
                  </w:divBdr>
                </w:div>
                <w:div w:id="1513714762">
                  <w:marLeft w:val="0"/>
                  <w:marRight w:val="0"/>
                  <w:marTop w:val="0"/>
                  <w:marBottom w:val="0"/>
                  <w:divBdr>
                    <w:top w:val="none" w:sz="0" w:space="0" w:color="auto"/>
                    <w:left w:val="none" w:sz="0" w:space="0" w:color="auto"/>
                    <w:bottom w:val="none" w:sz="0" w:space="0" w:color="auto"/>
                    <w:right w:val="none" w:sz="0" w:space="0" w:color="auto"/>
                  </w:divBdr>
                </w:div>
                <w:div w:id="1531258220">
                  <w:marLeft w:val="0"/>
                  <w:marRight w:val="0"/>
                  <w:marTop w:val="0"/>
                  <w:marBottom w:val="0"/>
                  <w:divBdr>
                    <w:top w:val="none" w:sz="0" w:space="0" w:color="auto"/>
                    <w:left w:val="none" w:sz="0" w:space="0" w:color="auto"/>
                    <w:bottom w:val="none" w:sz="0" w:space="0" w:color="auto"/>
                    <w:right w:val="none" w:sz="0" w:space="0" w:color="auto"/>
                  </w:divBdr>
                </w:div>
                <w:div w:id="1533493515">
                  <w:marLeft w:val="0"/>
                  <w:marRight w:val="0"/>
                  <w:marTop w:val="0"/>
                  <w:marBottom w:val="0"/>
                  <w:divBdr>
                    <w:top w:val="none" w:sz="0" w:space="0" w:color="auto"/>
                    <w:left w:val="none" w:sz="0" w:space="0" w:color="auto"/>
                    <w:bottom w:val="none" w:sz="0" w:space="0" w:color="auto"/>
                    <w:right w:val="none" w:sz="0" w:space="0" w:color="auto"/>
                  </w:divBdr>
                </w:div>
                <w:div w:id="1533877538">
                  <w:marLeft w:val="0"/>
                  <w:marRight w:val="0"/>
                  <w:marTop w:val="0"/>
                  <w:marBottom w:val="0"/>
                  <w:divBdr>
                    <w:top w:val="none" w:sz="0" w:space="0" w:color="auto"/>
                    <w:left w:val="none" w:sz="0" w:space="0" w:color="auto"/>
                    <w:bottom w:val="none" w:sz="0" w:space="0" w:color="auto"/>
                    <w:right w:val="none" w:sz="0" w:space="0" w:color="auto"/>
                  </w:divBdr>
                </w:div>
                <w:div w:id="1534267320">
                  <w:marLeft w:val="0"/>
                  <w:marRight w:val="0"/>
                  <w:marTop w:val="0"/>
                  <w:marBottom w:val="0"/>
                  <w:divBdr>
                    <w:top w:val="none" w:sz="0" w:space="0" w:color="auto"/>
                    <w:left w:val="none" w:sz="0" w:space="0" w:color="auto"/>
                    <w:bottom w:val="none" w:sz="0" w:space="0" w:color="auto"/>
                    <w:right w:val="none" w:sz="0" w:space="0" w:color="auto"/>
                  </w:divBdr>
                </w:div>
                <w:div w:id="1536961275">
                  <w:marLeft w:val="0"/>
                  <w:marRight w:val="0"/>
                  <w:marTop w:val="0"/>
                  <w:marBottom w:val="0"/>
                  <w:divBdr>
                    <w:top w:val="none" w:sz="0" w:space="0" w:color="auto"/>
                    <w:left w:val="none" w:sz="0" w:space="0" w:color="auto"/>
                    <w:bottom w:val="none" w:sz="0" w:space="0" w:color="auto"/>
                    <w:right w:val="none" w:sz="0" w:space="0" w:color="auto"/>
                  </w:divBdr>
                </w:div>
                <w:div w:id="1543470829">
                  <w:marLeft w:val="0"/>
                  <w:marRight w:val="0"/>
                  <w:marTop w:val="0"/>
                  <w:marBottom w:val="0"/>
                  <w:divBdr>
                    <w:top w:val="none" w:sz="0" w:space="0" w:color="auto"/>
                    <w:left w:val="none" w:sz="0" w:space="0" w:color="auto"/>
                    <w:bottom w:val="none" w:sz="0" w:space="0" w:color="auto"/>
                    <w:right w:val="none" w:sz="0" w:space="0" w:color="auto"/>
                  </w:divBdr>
                </w:div>
                <w:div w:id="1547257423">
                  <w:marLeft w:val="0"/>
                  <w:marRight w:val="0"/>
                  <w:marTop w:val="0"/>
                  <w:marBottom w:val="0"/>
                  <w:divBdr>
                    <w:top w:val="none" w:sz="0" w:space="0" w:color="auto"/>
                    <w:left w:val="none" w:sz="0" w:space="0" w:color="auto"/>
                    <w:bottom w:val="none" w:sz="0" w:space="0" w:color="auto"/>
                    <w:right w:val="none" w:sz="0" w:space="0" w:color="auto"/>
                  </w:divBdr>
                </w:div>
                <w:div w:id="1552419830">
                  <w:marLeft w:val="0"/>
                  <w:marRight w:val="0"/>
                  <w:marTop w:val="0"/>
                  <w:marBottom w:val="0"/>
                  <w:divBdr>
                    <w:top w:val="none" w:sz="0" w:space="0" w:color="auto"/>
                    <w:left w:val="none" w:sz="0" w:space="0" w:color="auto"/>
                    <w:bottom w:val="none" w:sz="0" w:space="0" w:color="auto"/>
                    <w:right w:val="none" w:sz="0" w:space="0" w:color="auto"/>
                  </w:divBdr>
                </w:div>
                <w:div w:id="1554852072">
                  <w:marLeft w:val="0"/>
                  <w:marRight w:val="0"/>
                  <w:marTop w:val="0"/>
                  <w:marBottom w:val="0"/>
                  <w:divBdr>
                    <w:top w:val="none" w:sz="0" w:space="0" w:color="auto"/>
                    <w:left w:val="none" w:sz="0" w:space="0" w:color="auto"/>
                    <w:bottom w:val="none" w:sz="0" w:space="0" w:color="auto"/>
                    <w:right w:val="none" w:sz="0" w:space="0" w:color="auto"/>
                  </w:divBdr>
                </w:div>
                <w:div w:id="1562013410">
                  <w:marLeft w:val="0"/>
                  <w:marRight w:val="0"/>
                  <w:marTop w:val="0"/>
                  <w:marBottom w:val="0"/>
                  <w:divBdr>
                    <w:top w:val="none" w:sz="0" w:space="0" w:color="auto"/>
                    <w:left w:val="none" w:sz="0" w:space="0" w:color="auto"/>
                    <w:bottom w:val="none" w:sz="0" w:space="0" w:color="auto"/>
                    <w:right w:val="none" w:sz="0" w:space="0" w:color="auto"/>
                  </w:divBdr>
                </w:div>
                <w:div w:id="1590232808">
                  <w:marLeft w:val="0"/>
                  <w:marRight w:val="0"/>
                  <w:marTop w:val="0"/>
                  <w:marBottom w:val="0"/>
                  <w:divBdr>
                    <w:top w:val="none" w:sz="0" w:space="0" w:color="auto"/>
                    <w:left w:val="none" w:sz="0" w:space="0" w:color="auto"/>
                    <w:bottom w:val="none" w:sz="0" w:space="0" w:color="auto"/>
                    <w:right w:val="none" w:sz="0" w:space="0" w:color="auto"/>
                  </w:divBdr>
                </w:div>
                <w:div w:id="1616643359">
                  <w:marLeft w:val="0"/>
                  <w:marRight w:val="0"/>
                  <w:marTop w:val="0"/>
                  <w:marBottom w:val="0"/>
                  <w:divBdr>
                    <w:top w:val="none" w:sz="0" w:space="0" w:color="auto"/>
                    <w:left w:val="none" w:sz="0" w:space="0" w:color="auto"/>
                    <w:bottom w:val="none" w:sz="0" w:space="0" w:color="auto"/>
                    <w:right w:val="none" w:sz="0" w:space="0" w:color="auto"/>
                  </w:divBdr>
                </w:div>
                <w:div w:id="1646812680">
                  <w:marLeft w:val="0"/>
                  <w:marRight w:val="0"/>
                  <w:marTop w:val="0"/>
                  <w:marBottom w:val="0"/>
                  <w:divBdr>
                    <w:top w:val="none" w:sz="0" w:space="0" w:color="auto"/>
                    <w:left w:val="none" w:sz="0" w:space="0" w:color="auto"/>
                    <w:bottom w:val="none" w:sz="0" w:space="0" w:color="auto"/>
                    <w:right w:val="none" w:sz="0" w:space="0" w:color="auto"/>
                  </w:divBdr>
                </w:div>
                <w:div w:id="1648634030">
                  <w:marLeft w:val="0"/>
                  <w:marRight w:val="0"/>
                  <w:marTop w:val="0"/>
                  <w:marBottom w:val="0"/>
                  <w:divBdr>
                    <w:top w:val="none" w:sz="0" w:space="0" w:color="auto"/>
                    <w:left w:val="none" w:sz="0" w:space="0" w:color="auto"/>
                    <w:bottom w:val="none" w:sz="0" w:space="0" w:color="auto"/>
                    <w:right w:val="none" w:sz="0" w:space="0" w:color="auto"/>
                  </w:divBdr>
                </w:div>
                <w:div w:id="1656059751">
                  <w:marLeft w:val="0"/>
                  <w:marRight w:val="0"/>
                  <w:marTop w:val="0"/>
                  <w:marBottom w:val="0"/>
                  <w:divBdr>
                    <w:top w:val="none" w:sz="0" w:space="0" w:color="auto"/>
                    <w:left w:val="none" w:sz="0" w:space="0" w:color="auto"/>
                    <w:bottom w:val="none" w:sz="0" w:space="0" w:color="auto"/>
                    <w:right w:val="none" w:sz="0" w:space="0" w:color="auto"/>
                  </w:divBdr>
                </w:div>
                <w:div w:id="1660696058">
                  <w:marLeft w:val="0"/>
                  <w:marRight w:val="0"/>
                  <w:marTop w:val="0"/>
                  <w:marBottom w:val="0"/>
                  <w:divBdr>
                    <w:top w:val="none" w:sz="0" w:space="0" w:color="auto"/>
                    <w:left w:val="none" w:sz="0" w:space="0" w:color="auto"/>
                    <w:bottom w:val="none" w:sz="0" w:space="0" w:color="auto"/>
                    <w:right w:val="none" w:sz="0" w:space="0" w:color="auto"/>
                  </w:divBdr>
                </w:div>
                <w:div w:id="1678843779">
                  <w:marLeft w:val="0"/>
                  <w:marRight w:val="0"/>
                  <w:marTop w:val="0"/>
                  <w:marBottom w:val="0"/>
                  <w:divBdr>
                    <w:top w:val="none" w:sz="0" w:space="0" w:color="auto"/>
                    <w:left w:val="none" w:sz="0" w:space="0" w:color="auto"/>
                    <w:bottom w:val="none" w:sz="0" w:space="0" w:color="auto"/>
                    <w:right w:val="none" w:sz="0" w:space="0" w:color="auto"/>
                  </w:divBdr>
                </w:div>
                <w:div w:id="1681196804">
                  <w:marLeft w:val="0"/>
                  <w:marRight w:val="0"/>
                  <w:marTop w:val="0"/>
                  <w:marBottom w:val="0"/>
                  <w:divBdr>
                    <w:top w:val="none" w:sz="0" w:space="0" w:color="auto"/>
                    <w:left w:val="none" w:sz="0" w:space="0" w:color="auto"/>
                    <w:bottom w:val="none" w:sz="0" w:space="0" w:color="auto"/>
                    <w:right w:val="none" w:sz="0" w:space="0" w:color="auto"/>
                  </w:divBdr>
                </w:div>
                <w:div w:id="1713113937">
                  <w:marLeft w:val="0"/>
                  <w:marRight w:val="0"/>
                  <w:marTop w:val="0"/>
                  <w:marBottom w:val="0"/>
                  <w:divBdr>
                    <w:top w:val="none" w:sz="0" w:space="0" w:color="auto"/>
                    <w:left w:val="none" w:sz="0" w:space="0" w:color="auto"/>
                    <w:bottom w:val="none" w:sz="0" w:space="0" w:color="auto"/>
                    <w:right w:val="none" w:sz="0" w:space="0" w:color="auto"/>
                  </w:divBdr>
                </w:div>
                <w:div w:id="1716152940">
                  <w:marLeft w:val="0"/>
                  <w:marRight w:val="0"/>
                  <w:marTop w:val="0"/>
                  <w:marBottom w:val="0"/>
                  <w:divBdr>
                    <w:top w:val="none" w:sz="0" w:space="0" w:color="auto"/>
                    <w:left w:val="none" w:sz="0" w:space="0" w:color="auto"/>
                    <w:bottom w:val="none" w:sz="0" w:space="0" w:color="auto"/>
                    <w:right w:val="none" w:sz="0" w:space="0" w:color="auto"/>
                  </w:divBdr>
                </w:div>
                <w:div w:id="1727139172">
                  <w:marLeft w:val="0"/>
                  <w:marRight w:val="0"/>
                  <w:marTop w:val="0"/>
                  <w:marBottom w:val="0"/>
                  <w:divBdr>
                    <w:top w:val="none" w:sz="0" w:space="0" w:color="auto"/>
                    <w:left w:val="none" w:sz="0" w:space="0" w:color="auto"/>
                    <w:bottom w:val="none" w:sz="0" w:space="0" w:color="auto"/>
                    <w:right w:val="none" w:sz="0" w:space="0" w:color="auto"/>
                  </w:divBdr>
                </w:div>
                <w:div w:id="1732580635">
                  <w:marLeft w:val="0"/>
                  <w:marRight w:val="0"/>
                  <w:marTop w:val="0"/>
                  <w:marBottom w:val="0"/>
                  <w:divBdr>
                    <w:top w:val="none" w:sz="0" w:space="0" w:color="auto"/>
                    <w:left w:val="none" w:sz="0" w:space="0" w:color="auto"/>
                    <w:bottom w:val="none" w:sz="0" w:space="0" w:color="auto"/>
                    <w:right w:val="none" w:sz="0" w:space="0" w:color="auto"/>
                  </w:divBdr>
                </w:div>
                <w:div w:id="1733577109">
                  <w:marLeft w:val="0"/>
                  <w:marRight w:val="0"/>
                  <w:marTop w:val="0"/>
                  <w:marBottom w:val="0"/>
                  <w:divBdr>
                    <w:top w:val="none" w:sz="0" w:space="0" w:color="auto"/>
                    <w:left w:val="none" w:sz="0" w:space="0" w:color="auto"/>
                    <w:bottom w:val="none" w:sz="0" w:space="0" w:color="auto"/>
                    <w:right w:val="none" w:sz="0" w:space="0" w:color="auto"/>
                  </w:divBdr>
                </w:div>
                <w:div w:id="1742410976">
                  <w:marLeft w:val="0"/>
                  <w:marRight w:val="0"/>
                  <w:marTop w:val="0"/>
                  <w:marBottom w:val="0"/>
                  <w:divBdr>
                    <w:top w:val="none" w:sz="0" w:space="0" w:color="auto"/>
                    <w:left w:val="none" w:sz="0" w:space="0" w:color="auto"/>
                    <w:bottom w:val="none" w:sz="0" w:space="0" w:color="auto"/>
                    <w:right w:val="none" w:sz="0" w:space="0" w:color="auto"/>
                  </w:divBdr>
                </w:div>
                <w:div w:id="1744374272">
                  <w:marLeft w:val="0"/>
                  <w:marRight w:val="0"/>
                  <w:marTop w:val="0"/>
                  <w:marBottom w:val="0"/>
                  <w:divBdr>
                    <w:top w:val="none" w:sz="0" w:space="0" w:color="auto"/>
                    <w:left w:val="none" w:sz="0" w:space="0" w:color="auto"/>
                    <w:bottom w:val="none" w:sz="0" w:space="0" w:color="auto"/>
                    <w:right w:val="none" w:sz="0" w:space="0" w:color="auto"/>
                  </w:divBdr>
                </w:div>
                <w:div w:id="1750811820">
                  <w:marLeft w:val="0"/>
                  <w:marRight w:val="0"/>
                  <w:marTop w:val="0"/>
                  <w:marBottom w:val="0"/>
                  <w:divBdr>
                    <w:top w:val="none" w:sz="0" w:space="0" w:color="auto"/>
                    <w:left w:val="none" w:sz="0" w:space="0" w:color="auto"/>
                    <w:bottom w:val="none" w:sz="0" w:space="0" w:color="auto"/>
                    <w:right w:val="none" w:sz="0" w:space="0" w:color="auto"/>
                  </w:divBdr>
                </w:div>
                <w:div w:id="1766338889">
                  <w:marLeft w:val="0"/>
                  <w:marRight w:val="0"/>
                  <w:marTop w:val="0"/>
                  <w:marBottom w:val="0"/>
                  <w:divBdr>
                    <w:top w:val="none" w:sz="0" w:space="0" w:color="auto"/>
                    <w:left w:val="none" w:sz="0" w:space="0" w:color="auto"/>
                    <w:bottom w:val="none" w:sz="0" w:space="0" w:color="auto"/>
                    <w:right w:val="none" w:sz="0" w:space="0" w:color="auto"/>
                  </w:divBdr>
                </w:div>
                <w:div w:id="1767310293">
                  <w:marLeft w:val="0"/>
                  <w:marRight w:val="0"/>
                  <w:marTop w:val="0"/>
                  <w:marBottom w:val="0"/>
                  <w:divBdr>
                    <w:top w:val="none" w:sz="0" w:space="0" w:color="auto"/>
                    <w:left w:val="none" w:sz="0" w:space="0" w:color="auto"/>
                    <w:bottom w:val="none" w:sz="0" w:space="0" w:color="auto"/>
                    <w:right w:val="none" w:sz="0" w:space="0" w:color="auto"/>
                  </w:divBdr>
                </w:div>
                <w:div w:id="1787583647">
                  <w:marLeft w:val="0"/>
                  <w:marRight w:val="0"/>
                  <w:marTop w:val="0"/>
                  <w:marBottom w:val="0"/>
                  <w:divBdr>
                    <w:top w:val="none" w:sz="0" w:space="0" w:color="auto"/>
                    <w:left w:val="none" w:sz="0" w:space="0" w:color="auto"/>
                    <w:bottom w:val="none" w:sz="0" w:space="0" w:color="auto"/>
                    <w:right w:val="none" w:sz="0" w:space="0" w:color="auto"/>
                  </w:divBdr>
                </w:div>
                <w:div w:id="1792943677">
                  <w:marLeft w:val="0"/>
                  <w:marRight w:val="0"/>
                  <w:marTop w:val="0"/>
                  <w:marBottom w:val="0"/>
                  <w:divBdr>
                    <w:top w:val="none" w:sz="0" w:space="0" w:color="auto"/>
                    <w:left w:val="none" w:sz="0" w:space="0" w:color="auto"/>
                    <w:bottom w:val="none" w:sz="0" w:space="0" w:color="auto"/>
                    <w:right w:val="none" w:sz="0" w:space="0" w:color="auto"/>
                  </w:divBdr>
                </w:div>
                <w:div w:id="1795949503">
                  <w:marLeft w:val="0"/>
                  <w:marRight w:val="0"/>
                  <w:marTop w:val="0"/>
                  <w:marBottom w:val="0"/>
                  <w:divBdr>
                    <w:top w:val="none" w:sz="0" w:space="0" w:color="auto"/>
                    <w:left w:val="none" w:sz="0" w:space="0" w:color="auto"/>
                    <w:bottom w:val="none" w:sz="0" w:space="0" w:color="auto"/>
                    <w:right w:val="none" w:sz="0" w:space="0" w:color="auto"/>
                  </w:divBdr>
                </w:div>
                <w:div w:id="1821379712">
                  <w:marLeft w:val="0"/>
                  <w:marRight w:val="0"/>
                  <w:marTop w:val="0"/>
                  <w:marBottom w:val="0"/>
                  <w:divBdr>
                    <w:top w:val="none" w:sz="0" w:space="0" w:color="auto"/>
                    <w:left w:val="none" w:sz="0" w:space="0" w:color="auto"/>
                    <w:bottom w:val="none" w:sz="0" w:space="0" w:color="auto"/>
                    <w:right w:val="none" w:sz="0" w:space="0" w:color="auto"/>
                  </w:divBdr>
                </w:div>
                <w:div w:id="1822884849">
                  <w:marLeft w:val="0"/>
                  <w:marRight w:val="0"/>
                  <w:marTop w:val="0"/>
                  <w:marBottom w:val="0"/>
                  <w:divBdr>
                    <w:top w:val="none" w:sz="0" w:space="0" w:color="auto"/>
                    <w:left w:val="none" w:sz="0" w:space="0" w:color="auto"/>
                    <w:bottom w:val="none" w:sz="0" w:space="0" w:color="auto"/>
                    <w:right w:val="none" w:sz="0" w:space="0" w:color="auto"/>
                  </w:divBdr>
                </w:div>
                <w:div w:id="1829204331">
                  <w:marLeft w:val="0"/>
                  <w:marRight w:val="0"/>
                  <w:marTop w:val="0"/>
                  <w:marBottom w:val="0"/>
                  <w:divBdr>
                    <w:top w:val="none" w:sz="0" w:space="0" w:color="auto"/>
                    <w:left w:val="none" w:sz="0" w:space="0" w:color="auto"/>
                    <w:bottom w:val="none" w:sz="0" w:space="0" w:color="auto"/>
                    <w:right w:val="none" w:sz="0" w:space="0" w:color="auto"/>
                  </w:divBdr>
                </w:div>
                <w:div w:id="1829326298">
                  <w:marLeft w:val="0"/>
                  <w:marRight w:val="0"/>
                  <w:marTop w:val="0"/>
                  <w:marBottom w:val="0"/>
                  <w:divBdr>
                    <w:top w:val="none" w:sz="0" w:space="0" w:color="auto"/>
                    <w:left w:val="none" w:sz="0" w:space="0" w:color="auto"/>
                    <w:bottom w:val="none" w:sz="0" w:space="0" w:color="auto"/>
                    <w:right w:val="none" w:sz="0" w:space="0" w:color="auto"/>
                  </w:divBdr>
                </w:div>
                <w:div w:id="1858959304">
                  <w:marLeft w:val="0"/>
                  <w:marRight w:val="0"/>
                  <w:marTop w:val="0"/>
                  <w:marBottom w:val="0"/>
                  <w:divBdr>
                    <w:top w:val="none" w:sz="0" w:space="0" w:color="auto"/>
                    <w:left w:val="none" w:sz="0" w:space="0" w:color="auto"/>
                    <w:bottom w:val="none" w:sz="0" w:space="0" w:color="auto"/>
                    <w:right w:val="none" w:sz="0" w:space="0" w:color="auto"/>
                  </w:divBdr>
                </w:div>
                <w:div w:id="1863083803">
                  <w:marLeft w:val="0"/>
                  <w:marRight w:val="0"/>
                  <w:marTop w:val="0"/>
                  <w:marBottom w:val="0"/>
                  <w:divBdr>
                    <w:top w:val="none" w:sz="0" w:space="0" w:color="auto"/>
                    <w:left w:val="none" w:sz="0" w:space="0" w:color="auto"/>
                    <w:bottom w:val="none" w:sz="0" w:space="0" w:color="auto"/>
                    <w:right w:val="none" w:sz="0" w:space="0" w:color="auto"/>
                  </w:divBdr>
                </w:div>
                <w:div w:id="1872106513">
                  <w:marLeft w:val="0"/>
                  <w:marRight w:val="0"/>
                  <w:marTop w:val="0"/>
                  <w:marBottom w:val="0"/>
                  <w:divBdr>
                    <w:top w:val="none" w:sz="0" w:space="0" w:color="auto"/>
                    <w:left w:val="none" w:sz="0" w:space="0" w:color="auto"/>
                    <w:bottom w:val="none" w:sz="0" w:space="0" w:color="auto"/>
                    <w:right w:val="none" w:sz="0" w:space="0" w:color="auto"/>
                  </w:divBdr>
                </w:div>
                <w:div w:id="1894152804">
                  <w:marLeft w:val="0"/>
                  <w:marRight w:val="0"/>
                  <w:marTop w:val="0"/>
                  <w:marBottom w:val="0"/>
                  <w:divBdr>
                    <w:top w:val="none" w:sz="0" w:space="0" w:color="auto"/>
                    <w:left w:val="none" w:sz="0" w:space="0" w:color="auto"/>
                    <w:bottom w:val="none" w:sz="0" w:space="0" w:color="auto"/>
                    <w:right w:val="none" w:sz="0" w:space="0" w:color="auto"/>
                  </w:divBdr>
                </w:div>
                <w:div w:id="1908413320">
                  <w:marLeft w:val="0"/>
                  <w:marRight w:val="0"/>
                  <w:marTop w:val="0"/>
                  <w:marBottom w:val="0"/>
                  <w:divBdr>
                    <w:top w:val="none" w:sz="0" w:space="0" w:color="auto"/>
                    <w:left w:val="none" w:sz="0" w:space="0" w:color="auto"/>
                    <w:bottom w:val="none" w:sz="0" w:space="0" w:color="auto"/>
                    <w:right w:val="none" w:sz="0" w:space="0" w:color="auto"/>
                  </w:divBdr>
                </w:div>
                <w:div w:id="1909924322">
                  <w:marLeft w:val="0"/>
                  <w:marRight w:val="0"/>
                  <w:marTop w:val="0"/>
                  <w:marBottom w:val="0"/>
                  <w:divBdr>
                    <w:top w:val="none" w:sz="0" w:space="0" w:color="auto"/>
                    <w:left w:val="none" w:sz="0" w:space="0" w:color="auto"/>
                    <w:bottom w:val="none" w:sz="0" w:space="0" w:color="auto"/>
                    <w:right w:val="none" w:sz="0" w:space="0" w:color="auto"/>
                  </w:divBdr>
                </w:div>
                <w:div w:id="1937664761">
                  <w:marLeft w:val="0"/>
                  <w:marRight w:val="0"/>
                  <w:marTop w:val="0"/>
                  <w:marBottom w:val="0"/>
                  <w:divBdr>
                    <w:top w:val="none" w:sz="0" w:space="0" w:color="auto"/>
                    <w:left w:val="none" w:sz="0" w:space="0" w:color="auto"/>
                    <w:bottom w:val="none" w:sz="0" w:space="0" w:color="auto"/>
                    <w:right w:val="none" w:sz="0" w:space="0" w:color="auto"/>
                  </w:divBdr>
                </w:div>
                <w:div w:id="1942954923">
                  <w:marLeft w:val="0"/>
                  <w:marRight w:val="0"/>
                  <w:marTop w:val="0"/>
                  <w:marBottom w:val="0"/>
                  <w:divBdr>
                    <w:top w:val="none" w:sz="0" w:space="0" w:color="auto"/>
                    <w:left w:val="none" w:sz="0" w:space="0" w:color="auto"/>
                    <w:bottom w:val="none" w:sz="0" w:space="0" w:color="auto"/>
                    <w:right w:val="none" w:sz="0" w:space="0" w:color="auto"/>
                  </w:divBdr>
                </w:div>
                <w:div w:id="1949312453">
                  <w:marLeft w:val="0"/>
                  <w:marRight w:val="0"/>
                  <w:marTop w:val="0"/>
                  <w:marBottom w:val="0"/>
                  <w:divBdr>
                    <w:top w:val="none" w:sz="0" w:space="0" w:color="auto"/>
                    <w:left w:val="none" w:sz="0" w:space="0" w:color="auto"/>
                    <w:bottom w:val="none" w:sz="0" w:space="0" w:color="auto"/>
                    <w:right w:val="none" w:sz="0" w:space="0" w:color="auto"/>
                  </w:divBdr>
                </w:div>
                <w:div w:id="1950235886">
                  <w:marLeft w:val="0"/>
                  <w:marRight w:val="0"/>
                  <w:marTop w:val="0"/>
                  <w:marBottom w:val="0"/>
                  <w:divBdr>
                    <w:top w:val="none" w:sz="0" w:space="0" w:color="auto"/>
                    <w:left w:val="none" w:sz="0" w:space="0" w:color="auto"/>
                    <w:bottom w:val="none" w:sz="0" w:space="0" w:color="auto"/>
                    <w:right w:val="none" w:sz="0" w:space="0" w:color="auto"/>
                  </w:divBdr>
                </w:div>
                <w:div w:id="1951543219">
                  <w:marLeft w:val="0"/>
                  <w:marRight w:val="0"/>
                  <w:marTop w:val="0"/>
                  <w:marBottom w:val="0"/>
                  <w:divBdr>
                    <w:top w:val="none" w:sz="0" w:space="0" w:color="auto"/>
                    <w:left w:val="none" w:sz="0" w:space="0" w:color="auto"/>
                    <w:bottom w:val="none" w:sz="0" w:space="0" w:color="auto"/>
                    <w:right w:val="none" w:sz="0" w:space="0" w:color="auto"/>
                  </w:divBdr>
                </w:div>
                <w:div w:id="1952011371">
                  <w:marLeft w:val="0"/>
                  <w:marRight w:val="0"/>
                  <w:marTop w:val="0"/>
                  <w:marBottom w:val="0"/>
                  <w:divBdr>
                    <w:top w:val="none" w:sz="0" w:space="0" w:color="auto"/>
                    <w:left w:val="none" w:sz="0" w:space="0" w:color="auto"/>
                    <w:bottom w:val="none" w:sz="0" w:space="0" w:color="auto"/>
                    <w:right w:val="none" w:sz="0" w:space="0" w:color="auto"/>
                  </w:divBdr>
                </w:div>
                <w:div w:id="1963153341">
                  <w:marLeft w:val="0"/>
                  <w:marRight w:val="0"/>
                  <w:marTop w:val="0"/>
                  <w:marBottom w:val="0"/>
                  <w:divBdr>
                    <w:top w:val="none" w:sz="0" w:space="0" w:color="auto"/>
                    <w:left w:val="none" w:sz="0" w:space="0" w:color="auto"/>
                    <w:bottom w:val="none" w:sz="0" w:space="0" w:color="auto"/>
                    <w:right w:val="none" w:sz="0" w:space="0" w:color="auto"/>
                  </w:divBdr>
                </w:div>
                <w:div w:id="1966960280">
                  <w:marLeft w:val="0"/>
                  <w:marRight w:val="0"/>
                  <w:marTop w:val="0"/>
                  <w:marBottom w:val="0"/>
                  <w:divBdr>
                    <w:top w:val="none" w:sz="0" w:space="0" w:color="auto"/>
                    <w:left w:val="none" w:sz="0" w:space="0" w:color="auto"/>
                    <w:bottom w:val="none" w:sz="0" w:space="0" w:color="auto"/>
                    <w:right w:val="none" w:sz="0" w:space="0" w:color="auto"/>
                  </w:divBdr>
                </w:div>
                <w:div w:id="1973823105">
                  <w:marLeft w:val="0"/>
                  <w:marRight w:val="0"/>
                  <w:marTop w:val="0"/>
                  <w:marBottom w:val="0"/>
                  <w:divBdr>
                    <w:top w:val="none" w:sz="0" w:space="0" w:color="auto"/>
                    <w:left w:val="none" w:sz="0" w:space="0" w:color="auto"/>
                    <w:bottom w:val="none" w:sz="0" w:space="0" w:color="auto"/>
                    <w:right w:val="none" w:sz="0" w:space="0" w:color="auto"/>
                  </w:divBdr>
                </w:div>
                <w:div w:id="1992059019">
                  <w:marLeft w:val="0"/>
                  <w:marRight w:val="0"/>
                  <w:marTop w:val="0"/>
                  <w:marBottom w:val="0"/>
                  <w:divBdr>
                    <w:top w:val="none" w:sz="0" w:space="0" w:color="auto"/>
                    <w:left w:val="none" w:sz="0" w:space="0" w:color="auto"/>
                    <w:bottom w:val="none" w:sz="0" w:space="0" w:color="auto"/>
                    <w:right w:val="none" w:sz="0" w:space="0" w:color="auto"/>
                  </w:divBdr>
                </w:div>
                <w:div w:id="2011518206">
                  <w:marLeft w:val="0"/>
                  <w:marRight w:val="0"/>
                  <w:marTop w:val="0"/>
                  <w:marBottom w:val="0"/>
                  <w:divBdr>
                    <w:top w:val="none" w:sz="0" w:space="0" w:color="auto"/>
                    <w:left w:val="none" w:sz="0" w:space="0" w:color="auto"/>
                    <w:bottom w:val="none" w:sz="0" w:space="0" w:color="auto"/>
                    <w:right w:val="none" w:sz="0" w:space="0" w:color="auto"/>
                  </w:divBdr>
                </w:div>
                <w:div w:id="2018187232">
                  <w:marLeft w:val="0"/>
                  <w:marRight w:val="0"/>
                  <w:marTop w:val="0"/>
                  <w:marBottom w:val="0"/>
                  <w:divBdr>
                    <w:top w:val="none" w:sz="0" w:space="0" w:color="auto"/>
                    <w:left w:val="none" w:sz="0" w:space="0" w:color="auto"/>
                    <w:bottom w:val="none" w:sz="0" w:space="0" w:color="auto"/>
                    <w:right w:val="none" w:sz="0" w:space="0" w:color="auto"/>
                  </w:divBdr>
                </w:div>
                <w:div w:id="2042700538">
                  <w:marLeft w:val="0"/>
                  <w:marRight w:val="0"/>
                  <w:marTop w:val="0"/>
                  <w:marBottom w:val="0"/>
                  <w:divBdr>
                    <w:top w:val="none" w:sz="0" w:space="0" w:color="auto"/>
                    <w:left w:val="none" w:sz="0" w:space="0" w:color="auto"/>
                    <w:bottom w:val="none" w:sz="0" w:space="0" w:color="auto"/>
                    <w:right w:val="none" w:sz="0" w:space="0" w:color="auto"/>
                  </w:divBdr>
                </w:div>
                <w:div w:id="2043633590">
                  <w:marLeft w:val="0"/>
                  <w:marRight w:val="0"/>
                  <w:marTop w:val="0"/>
                  <w:marBottom w:val="0"/>
                  <w:divBdr>
                    <w:top w:val="none" w:sz="0" w:space="0" w:color="auto"/>
                    <w:left w:val="none" w:sz="0" w:space="0" w:color="auto"/>
                    <w:bottom w:val="none" w:sz="0" w:space="0" w:color="auto"/>
                    <w:right w:val="none" w:sz="0" w:space="0" w:color="auto"/>
                  </w:divBdr>
                </w:div>
                <w:div w:id="2050178641">
                  <w:marLeft w:val="0"/>
                  <w:marRight w:val="0"/>
                  <w:marTop w:val="0"/>
                  <w:marBottom w:val="0"/>
                  <w:divBdr>
                    <w:top w:val="none" w:sz="0" w:space="0" w:color="auto"/>
                    <w:left w:val="none" w:sz="0" w:space="0" w:color="auto"/>
                    <w:bottom w:val="none" w:sz="0" w:space="0" w:color="auto"/>
                    <w:right w:val="none" w:sz="0" w:space="0" w:color="auto"/>
                  </w:divBdr>
                </w:div>
                <w:div w:id="2069261654">
                  <w:marLeft w:val="0"/>
                  <w:marRight w:val="0"/>
                  <w:marTop w:val="0"/>
                  <w:marBottom w:val="0"/>
                  <w:divBdr>
                    <w:top w:val="none" w:sz="0" w:space="0" w:color="auto"/>
                    <w:left w:val="none" w:sz="0" w:space="0" w:color="auto"/>
                    <w:bottom w:val="none" w:sz="0" w:space="0" w:color="auto"/>
                    <w:right w:val="none" w:sz="0" w:space="0" w:color="auto"/>
                  </w:divBdr>
                </w:div>
                <w:div w:id="2080706225">
                  <w:marLeft w:val="0"/>
                  <w:marRight w:val="0"/>
                  <w:marTop w:val="0"/>
                  <w:marBottom w:val="0"/>
                  <w:divBdr>
                    <w:top w:val="none" w:sz="0" w:space="0" w:color="auto"/>
                    <w:left w:val="none" w:sz="0" w:space="0" w:color="auto"/>
                    <w:bottom w:val="none" w:sz="0" w:space="0" w:color="auto"/>
                    <w:right w:val="none" w:sz="0" w:space="0" w:color="auto"/>
                  </w:divBdr>
                </w:div>
                <w:div w:id="2080790508">
                  <w:marLeft w:val="0"/>
                  <w:marRight w:val="0"/>
                  <w:marTop w:val="0"/>
                  <w:marBottom w:val="0"/>
                  <w:divBdr>
                    <w:top w:val="none" w:sz="0" w:space="0" w:color="auto"/>
                    <w:left w:val="none" w:sz="0" w:space="0" w:color="auto"/>
                    <w:bottom w:val="none" w:sz="0" w:space="0" w:color="auto"/>
                    <w:right w:val="none" w:sz="0" w:space="0" w:color="auto"/>
                  </w:divBdr>
                </w:div>
                <w:div w:id="2090075614">
                  <w:marLeft w:val="0"/>
                  <w:marRight w:val="0"/>
                  <w:marTop w:val="0"/>
                  <w:marBottom w:val="0"/>
                  <w:divBdr>
                    <w:top w:val="none" w:sz="0" w:space="0" w:color="auto"/>
                    <w:left w:val="none" w:sz="0" w:space="0" w:color="auto"/>
                    <w:bottom w:val="none" w:sz="0" w:space="0" w:color="auto"/>
                    <w:right w:val="none" w:sz="0" w:space="0" w:color="auto"/>
                  </w:divBdr>
                </w:div>
                <w:div w:id="2095278491">
                  <w:marLeft w:val="0"/>
                  <w:marRight w:val="0"/>
                  <w:marTop w:val="0"/>
                  <w:marBottom w:val="0"/>
                  <w:divBdr>
                    <w:top w:val="none" w:sz="0" w:space="0" w:color="auto"/>
                    <w:left w:val="none" w:sz="0" w:space="0" w:color="auto"/>
                    <w:bottom w:val="none" w:sz="0" w:space="0" w:color="auto"/>
                    <w:right w:val="none" w:sz="0" w:space="0" w:color="auto"/>
                  </w:divBdr>
                </w:div>
                <w:div w:id="20964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707">
      <w:bodyDiv w:val="1"/>
      <w:marLeft w:val="0"/>
      <w:marRight w:val="0"/>
      <w:marTop w:val="0"/>
      <w:marBottom w:val="0"/>
      <w:divBdr>
        <w:top w:val="none" w:sz="0" w:space="0" w:color="auto"/>
        <w:left w:val="none" w:sz="0" w:space="0" w:color="auto"/>
        <w:bottom w:val="none" w:sz="0" w:space="0" w:color="auto"/>
        <w:right w:val="none" w:sz="0" w:space="0" w:color="auto"/>
      </w:divBdr>
      <w:divsChild>
        <w:div w:id="130640242">
          <w:marLeft w:val="0"/>
          <w:marRight w:val="0"/>
          <w:marTop w:val="0"/>
          <w:marBottom w:val="0"/>
          <w:divBdr>
            <w:top w:val="none" w:sz="0" w:space="0" w:color="auto"/>
            <w:left w:val="none" w:sz="0" w:space="0" w:color="auto"/>
            <w:bottom w:val="none" w:sz="0" w:space="0" w:color="auto"/>
            <w:right w:val="none" w:sz="0" w:space="0" w:color="auto"/>
          </w:divBdr>
        </w:div>
        <w:div w:id="153956816">
          <w:marLeft w:val="0"/>
          <w:marRight w:val="0"/>
          <w:marTop w:val="0"/>
          <w:marBottom w:val="0"/>
          <w:divBdr>
            <w:top w:val="none" w:sz="0" w:space="0" w:color="auto"/>
            <w:left w:val="none" w:sz="0" w:space="0" w:color="auto"/>
            <w:bottom w:val="none" w:sz="0" w:space="0" w:color="auto"/>
            <w:right w:val="none" w:sz="0" w:space="0" w:color="auto"/>
          </w:divBdr>
        </w:div>
        <w:div w:id="869731708">
          <w:marLeft w:val="0"/>
          <w:marRight w:val="0"/>
          <w:marTop w:val="0"/>
          <w:marBottom w:val="0"/>
          <w:divBdr>
            <w:top w:val="none" w:sz="0" w:space="0" w:color="auto"/>
            <w:left w:val="none" w:sz="0" w:space="0" w:color="auto"/>
            <w:bottom w:val="none" w:sz="0" w:space="0" w:color="auto"/>
            <w:right w:val="none" w:sz="0" w:space="0" w:color="auto"/>
          </w:divBdr>
        </w:div>
        <w:div w:id="1379237436">
          <w:marLeft w:val="0"/>
          <w:marRight w:val="0"/>
          <w:marTop w:val="0"/>
          <w:marBottom w:val="0"/>
          <w:divBdr>
            <w:top w:val="none" w:sz="0" w:space="0" w:color="auto"/>
            <w:left w:val="none" w:sz="0" w:space="0" w:color="auto"/>
            <w:bottom w:val="none" w:sz="0" w:space="0" w:color="auto"/>
            <w:right w:val="none" w:sz="0" w:space="0" w:color="auto"/>
          </w:divBdr>
        </w:div>
        <w:div w:id="202331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0B5A-D91B-45D0-8AD7-B7C6E2665BB1}">
  <ds:schemaRefs>
    <ds:schemaRef ds:uri="http://schemas.openxmlformats.org/officeDocument/2006/bibliography"/>
  </ds:schemaRefs>
</ds:datastoreItem>
</file>

<file path=customXml/itemProps2.xml><?xml version="1.0" encoding="utf-8"?>
<ds:datastoreItem xmlns:ds="http://schemas.openxmlformats.org/officeDocument/2006/customXml" ds:itemID="{DFB962B5-3046-4062-9CE9-D4BA73CD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vonfured</dc:creator>
  <cp:lastModifiedBy>Edeltraud Macmillan</cp:lastModifiedBy>
  <cp:revision>17</cp:revision>
  <cp:lastPrinted>2016-03-21T22:21:00Z</cp:lastPrinted>
  <dcterms:created xsi:type="dcterms:W3CDTF">2016-09-24T07:48:00Z</dcterms:created>
  <dcterms:modified xsi:type="dcterms:W3CDTF">2016-09-30T00:43:00Z</dcterms:modified>
</cp:coreProperties>
</file>