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D38" w:rsidRPr="001F6EC7" w:rsidRDefault="00CC2D38" w:rsidP="00CC2D38">
      <w:pPr>
        <w:pageBreakBefore/>
        <w:rPr>
          <w:rFonts w:ascii="Arial" w:hAnsi="Arial" w:cs="Arial"/>
        </w:rPr>
      </w:pPr>
      <w:bookmarkStart w:id="0" w:name="_Hlk10444764"/>
      <w:r w:rsidRPr="00CC2D38">
        <w:rPr>
          <w:rFonts w:ascii="Arial" w:hAnsi="Arial" w:cs="Arial"/>
        </w:rPr>
        <w:t xml:space="preserve">TABLE </w:t>
      </w:r>
      <w:r w:rsidR="00395563">
        <w:rPr>
          <w:rFonts w:ascii="Arial" w:hAnsi="Arial" w:cs="Arial"/>
        </w:rPr>
        <w:t>S1</w:t>
      </w:r>
      <w:bookmarkStart w:id="1" w:name="_GoBack"/>
      <w:bookmarkEnd w:id="1"/>
      <w:r w:rsidRPr="00CC2D38">
        <w:rPr>
          <w:rFonts w:ascii="Arial" w:hAnsi="Arial" w:cs="Arial"/>
        </w:rPr>
        <w:t>. X-RAY POWDER-DIFFRACTION DATA OF CHIYOKOITE. THE STRONGEST REFLECTIONS ARE GIVEN IN BOLD</w:t>
      </w:r>
    </w:p>
    <w:tbl>
      <w:tblPr>
        <w:tblW w:w="0" w:type="auto"/>
        <w:tblInd w:w="8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1"/>
        <w:gridCol w:w="1321"/>
        <w:gridCol w:w="1322"/>
        <w:gridCol w:w="2354"/>
        <w:gridCol w:w="2752"/>
      </w:tblGrid>
      <w:tr w:rsidR="00CC2D38" w:rsidRPr="00CC2D38" w:rsidTr="00CC2D38">
        <w:trPr>
          <w:trHeight w:val="227"/>
        </w:trPr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2D38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Pr="00CC2D38">
              <w:rPr>
                <w:rFonts w:ascii="Arial" w:hAnsi="Arial" w:cs="Arial"/>
                <w:sz w:val="22"/>
                <w:szCs w:val="22"/>
                <w:vertAlign w:val="subscript"/>
              </w:rPr>
              <w:t>obs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2D38">
              <w:rPr>
                <w:rFonts w:ascii="Arial" w:hAnsi="Arial" w:cs="Arial"/>
                <w:i/>
                <w:sz w:val="22"/>
                <w:szCs w:val="22"/>
              </w:rPr>
              <w:t>d</w:t>
            </w:r>
            <w:r w:rsidRPr="00CC2D38">
              <w:rPr>
                <w:rFonts w:ascii="Arial" w:hAnsi="Arial" w:cs="Arial"/>
                <w:sz w:val="22"/>
                <w:szCs w:val="22"/>
                <w:vertAlign w:val="subscript"/>
              </w:rPr>
              <w:t>obs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Pr="00CC2D38">
              <w:rPr>
                <w:rFonts w:ascii="Arial" w:hAnsi="Arial" w:cs="Arial"/>
                <w:sz w:val="22"/>
                <w:szCs w:val="22"/>
                <w:vertAlign w:val="subscript"/>
              </w:rPr>
              <w:t>calc</w:t>
            </w:r>
            <w:r w:rsidRPr="00CC2D38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i/>
                <w:sz w:val="22"/>
                <w:szCs w:val="22"/>
              </w:rPr>
              <w:t>d</w:t>
            </w:r>
            <w:r w:rsidRPr="00CC2D38">
              <w:rPr>
                <w:rFonts w:ascii="Arial" w:hAnsi="Arial" w:cs="Arial"/>
                <w:sz w:val="22"/>
                <w:szCs w:val="22"/>
                <w:vertAlign w:val="subscript"/>
              </w:rPr>
              <w:t>calc</w:t>
            </w:r>
            <w:r w:rsidRPr="00CC2D38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i/>
                <w:sz w:val="22"/>
                <w:szCs w:val="22"/>
              </w:rPr>
              <w:t>h k l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b/>
                <w:sz w:val="22"/>
                <w:szCs w:val="22"/>
              </w:rPr>
              <w:t>9.53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354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9.54</w:t>
            </w:r>
          </w:p>
        </w:tc>
        <w:tc>
          <w:tcPr>
            <w:tcW w:w="2752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b/>
                <w:sz w:val="22"/>
                <w:szCs w:val="22"/>
              </w:rPr>
              <w:t>5.50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5.51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4.880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4.879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4.766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4.768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b/>
                <w:sz w:val="22"/>
                <w:szCs w:val="22"/>
              </w:rPr>
              <w:t>4.618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4.608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102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4.342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4.343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201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b/>
                <w:sz w:val="22"/>
                <w:szCs w:val="22"/>
              </w:rPr>
              <w:t>3.812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3.804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3.540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3.534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202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b/>
                <w:sz w:val="22"/>
                <w:szCs w:val="22"/>
              </w:rPr>
              <w:t>3.412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3.410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211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3.180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3.179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3.041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3.043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301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2.970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2.959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2.755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2.753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220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b/>
                <w:sz w:val="22"/>
                <w:szCs w:val="22"/>
              </w:rPr>
              <w:t>2.726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2.721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302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2.646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2.645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2.568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2.565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131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b/>
                <w:sz w:val="22"/>
                <w:szCs w:val="22"/>
              </w:rPr>
              <w:t>2.521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2.514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123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2.445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2.439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bottom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222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2.368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1; 2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2.374; 2.363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114; 132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2.312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2.304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bottom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204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b/>
                <w:sz w:val="22"/>
                <w:szCs w:val="22"/>
              </w:rPr>
              <w:t>2.172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3; 1; 24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2.188; 2.172; 2.166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320; 402; 223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2.146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2.142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bottom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231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2.118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2.112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bottom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313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2.085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2.081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bottom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410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2.042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2.042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bottom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411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2.024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2.020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bottom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322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1.970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1.966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bottom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1.939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1.935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bottom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412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1.911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1.907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bottom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1.872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1.877; 1.865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501; 134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1.825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1.818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bottom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215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1.812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1.808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331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1.796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4; 1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1.793; 1.790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502; 143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1.774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1.776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421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1.763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4; 2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1.767; 1.754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404; 006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1.736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1.733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332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1.694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1.691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151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1.654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1.647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315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1.638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1.632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144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1.592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1.589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1.568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1.568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430</w:t>
            </w:r>
          </w:p>
        </w:tc>
      </w:tr>
      <w:tr w:rsidR="00CC2D38" w:rsidRPr="00CC2D38" w:rsidTr="00CC2D38">
        <w:trPr>
          <w:trHeight w:val="227"/>
        </w:trPr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21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1.550</w:t>
            </w:r>
          </w:p>
        </w:tc>
        <w:tc>
          <w:tcPr>
            <w:tcW w:w="132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2; 4</w:t>
            </w:r>
          </w:p>
        </w:tc>
        <w:tc>
          <w:tcPr>
            <w:tcW w:w="2354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1.551; 1.544</w:t>
            </w:r>
          </w:p>
        </w:tc>
        <w:tc>
          <w:tcPr>
            <w:tcW w:w="2752" w:type="dxa"/>
            <w:tcMar>
              <w:left w:w="108" w:type="dxa"/>
              <w:right w:w="108" w:type="dxa"/>
            </w:tcMar>
            <w:vAlign w:val="center"/>
          </w:tcPr>
          <w:p w:rsidR="00CC2D38" w:rsidRPr="00CC2D38" w:rsidRDefault="00CC2D38" w:rsidP="00CC2D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2D38">
              <w:rPr>
                <w:rFonts w:ascii="Arial" w:hAnsi="Arial" w:cs="Arial"/>
                <w:sz w:val="22"/>
                <w:szCs w:val="22"/>
              </w:rPr>
              <w:t>341; 504</w:t>
            </w:r>
          </w:p>
        </w:tc>
      </w:tr>
    </w:tbl>
    <w:p w:rsidR="00CC2D38" w:rsidRPr="00CC2D38" w:rsidRDefault="00CC2D38" w:rsidP="00CC2D38">
      <w:pPr>
        <w:rPr>
          <w:rFonts w:ascii="Arial" w:hAnsi="Arial" w:cs="Arial"/>
          <w:sz w:val="22"/>
          <w:szCs w:val="22"/>
        </w:rPr>
      </w:pPr>
      <w:r w:rsidRPr="00CC2D38">
        <w:rPr>
          <w:rFonts w:ascii="Arial" w:hAnsi="Arial" w:cs="Arial"/>
          <w:sz w:val="22"/>
          <w:szCs w:val="22"/>
          <w:vertAlign w:val="superscript"/>
        </w:rPr>
        <w:t>1</w:t>
      </w:r>
      <w:r w:rsidRPr="00CC2D38">
        <w:rPr>
          <w:rFonts w:ascii="Arial" w:hAnsi="Arial" w:cs="Arial"/>
          <w:sz w:val="22"/>
          <w:szCs w:val="22"/>
        </w:rPr>
        <w:t xml:space="preserve"> for the calculated pattern, only reflections with intensities ≥1 are given;</w:t>
      </w:r>
    </w:p>
    <w:p w:rsidR="00CC2D38" w:rsidRPr="00CC2D38" w:rsidRDefault="00CC2D38" w:rsidP="00CC2D38">
      <w:pPr>
        <w:spacing w:line="276" w:lineRule="auto"/>
        <w:rPr>
          <w:rFonts w:ascii="Arial" w:hAnsi="Arial" w:cs="Arial"/>
          <w:sz w:val="22"/>
          <w:szCs w:val="22"/>
        </w:rPr>
      </w:pPr>
      <w:r w:rsidRPr="00CC2D38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CC2D38">
        <w:rPr>
          <w:rFonts w:ascii="Arial" w:hAnsi="Arial" w:cs="Arial"/>
          <w:sz w:val="22"/>
          <w:szCs w:val="22"/>
        </w:rPr>
        <w:t>for the unit-cell parameters calculated from single-crystal data.</w:t>
      </w:r>
    </w:p>
    <w:bookmarkEnd w:id="0"/>
    <w:p w:rsidR="002F62EA" w:rsidRDefault="002F62EA"/>
    <w:sectPr w:rsidR="002F62EA" w:rsidSect="00CC2D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38"/>
    <w:rsid w:val="002F62EA"/>
    <w:rsid w:val="00395563"/>
    <w:rsid w:val="006F3B62"/>
    <w:rsid w:val="00CC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CF846"/>
  <w15:chartTrackingRefBased/>
  <w15:docId w15:val="{A2E55428-FBF6-CC45-B730-762614A3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D3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Lykova</dc:creator>
  <cp:keywords/>
  <dc:description/>
  <cp:lastModifiedBy>Inna Lykova</cp:lastModifiedBy>
  <cp:revision>2</cp:revision>
  <dcterms:created xsi:type="dcterms:W3CDTF">2020-04-01T22:57:00Z</dcterms:created>
  <dcterms:modified xsi:type="dcterms:W3CDTF">2020-06-01T16:16:00Z</dcterms:modified>
</cp:coreProperties>
</file>